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44D1" w:rsidRDefault="0051279A" w:rsidP="0051279A">
      <w:pPr>
        <w:jc w:val="center"/>
        <w:rPr>
          <w:rFonts w:ascii="Arial" w:hAnsi="Arial"/>
          <w:b/>
          <w:bCs/>
          <w:sz w:val="28"/>
          <w:szCs w:val="24"/>
        </w:rPr>
      </w:pPr>
      <w:r w:rsidRPr="0051279A">
        <w:rPr>
          <w:rFonts w:ascii="Arial" w:hAnsi="Arial"/>
          <w:b/>
          <w:bCs/>
          <w:sz w:val="28"/>
          <w:szCs w:val="24"/>
        </w:rPr>
        <w:t>TERMO DE ISENÇÃO TRABALHISTA</w:t>
      </w:r>
    </w:p>
    <w:p w:rsidR="0051279A" w:rsidRPr="00E044D1" w:rsidRDefault="0051279A" w:rsidP="0051279A">
      <w:pPr>
        <w:jc w:val="center"/>
        <w:rPr>
          <w:rFonts w:ascii="Arial" w:hAnsi="Arial"/>
          <w:bCs/>
          <w:sz w:val="24"/>
          <w:szCs w:val="24"/>
        </w:rPr>
      </w:pPr>
    </w:p>
    <w:p w:rsidR="00E044D1" w:rsidRDefault="00E044D1" w:rsidP="00E10C82">
      <w:pPr>
        <w:jc w:val="both"/>
        <w:rPr>
          <w:rFonts w:ascii="Arial" w:hAnsi="Arial"/>
          <w:bCs/>
          <w:sz w:val="24"/>
          <w:szCs w:val="24"/>
        </w:rPr>
      </w:pPr>
      <w:r w:rsidRPr="00E044D1">
        <w:rPr>
          <w:rFonts w:ascii="Arial" w:hAnsi="Arial"/>
          <w:bCs/>
          <w:sz w:val="24"/>
          <w:szCs w:val="24"/>
        </w:rPr>
        <w:t>Última atualização: [</w:t>
      </w:r>
      <w:r w:rsidR="00E10C82">
        <w:rPr>
          <w:rFonts w:ascii="Arial" w:hAnsi="Arial"/>
          <w:bCs/>
          <w:sz w:val="24"/>
          <w:szCs w:val="24"/>
        </w:rPr>
        <w:t>01/06/2025</w:t>
      </w:r>
      <w:r w:rsidRPr="00E044D1">
        <w:rPr>
          <w:rFonts w:ascii="Arial" w:hAnsi="Arial"/>
          <w:bCs/>
          <w:sz w:val="24"/>
          <w:szCs w:val="24"/>
        </w:rPr>
        <w:t>]</w:t>
      </w:r>
    </w:p>
    <w:p w:rsidR="00E10C82" w:rsidRPr="00E044D1" w:rsidRDefault="00E10C82" w:rsidP="00E10C82">
      <w:pPr>
        <w:jc w:val="both"/>
        <w:rPr>
          <w:rFonts w:ascii="Arial" w:hAnsi="Arial"/>
          <w:sz w:val="24"/>
          <w:szCs w:val="24"/>
        </w:rPr>
      </w:pPr>
    </w:p>
    <w:p w:rsidR="0051279A" w:rsidRPr="0051279A" w:rsidRDefault="0051279A" w:rsidP="0051279A">
      <w:pPr>
        <w:jc w:val="both"/>
        <w:rPr>
          <w:rFonts w:ascii="Arial" w:hAnsi="Arial"/>
          <w:sz w:val="24"/>
          <w:szCs w:val="24"/>
        </w:rPr>
      </w:pPr>
      <w:r w:rsidRPr="0051279A">
        <w:rPr>
          <w:rFonts w:ascii="Arial" w:hAnsi="Arial"/>
          <w:b/>
          <w:bCs/>
          <w:sz w:val="24"/>
          <w:szCs w:val="24"/>
        </w:rPr>
        <w:t>Vinisim Tecnologia em Construção LTDA</w:t>
      </w:r>
      <w:r w:rsidRPr="0051279A">
        <w:rPr>
          <w:rFonts w:ascii="Arial" w:hAnsi="Arial"/>
          <w:sz w:val="24"/>
          <w:szCs w:val="24"/>
        </w:rPr>
        <w:t xml:space="preserve">, sociedade empresária inscrita no CNPJ sob o nº 52.044.462/0001-04, com sede na cidade de Uberaba/MG, doravante denominada simplesmente </w:t>
      </w:r>
      <w:r w:rsidRPr="0051279A">
        <w:rPr>
          <w:rFonts w:ascii="Arial" w:hAnsi="Arial"/>
          <w:b/>
          <w:bCs/>
          <w:sz w:val="24"/>
          <w:szCs w:val="24"/>
        </w:rPr>
        <w:t>“Plataforma Vinisim”</w:t>
      </w:r>
      <w:r w:rsidRPr="0051279A">
        <w:rPr>
          <w:rFonts w:ascii="Arial" w:hAnsi="Arial"/>
          <w:sz w:val="24"/>
          <w:szCs w:val="24"/>
        </w:rPr>
        <w:t xml:space="preserve">, por meio deste instrumento, estabelece os parâmetros legais sobre a </w:t>
      </w:r>
      <w:r w:rsidRPr="0051279A">
        <w:rPr>
          <w:rFonts w:ascii="Arial" w:hAnsi="Arial"/>
          <w:b/>
          <w:bCs/>
          <w:sz w:val="24"/>
          <w:szCs w:val="24"/>
        </w:rPr>
        <w:t>ausência de vínculo empregatício e de qualquer obrigação trabalhista</w:t>
      </w:r>
      <w:r w:rsidRPr="0051279A">
        <w:rPr>
          <w:rFonts w:ascii="Arial" w:hAnsi="Arial"/>
          <w:sz w:val="24"/>
          <w:szCs w:val="24"/>
        </w:rPr>
        <w:t xml:space="preserve"> entre a Plataforma e os usuários que a utilizam, sejam </w:t>
      </w:r>
      <w:r w:rsidRPr="0051279A">
        <w:rPr>
          <w:rFonts w:ascii="Arial" w:hAnsi="Arial"/>
          <w:b/>
          <w:bCs/>
          <w:sz w:val="24"/>
          <w:szCs w:val="24"/>
        </w:rPr>
        <w:t>clientes,</w:t>
      </w:r>
      <w:r w:rsidR="00CE6462">
        <w:rPr>
          <w:rFonts w:ascii="Arial" w:hAnsi="Arial"/>
          <w:b/>
          <w:bCs/>
          <w:sz w:val="24"/>
          <w:szCs w:val="24"/>
        </w:rPr>
        <w:t xml:space="preserve"> profissionais</w:t>
      </w:r>
      <w:r w:rsidRPr="0051279A">
        <w:rPr>
          <w:rFonts w:ascii="Arial" w:hAnsi="Arial"/>
          <w:b/>
          <w:bCs/>
          <w:sz w:val="24"/>
          <w:szCs w:val="24"/>
        </w:rPr>
        <w:t xml:space="preserve"> </w:t>
      </w:r>
      <w:r w:rsidR="00CE6462">
        <w:rPr>
          <w:rFonts w:ascii="Arial" w:hAnsi="Arial"/>
          <w:b/>
          <w:bCs/>
          <w:sz w:val="24"/>
          <w:szCs w:val="24"/>
        </w:rPr>
        <w:t>projetistas, mão de obra</w:t>
      </w:r>
      <w:r w:rsidRPr="0051279A">
        <w:rPr>
          <w:rFonts w:ascii="Arial" w:hAnsi="Arial"/>
          <w:b/>
          <w:bCs/>
          <w:sz w:val="24"/>
          <w:szCs w:val="24"/>
        </w:rPr>
        <w:t>, empresas, locadores, lojistas</w:t>
      </w:r>
      <w:r w:rsidR="00CE6462">
        <w:rPr>
          <w:rFonts w:ascii="Arial" w:hAnsi="Arial"/>
          <w:b/>
          <w:bCs/>
          <w:sz w:val="24"/>
          <w:szCs w:val="24"/>
        </w:rPr>
        <w:t>,</w:t>
      </w:r>
      <w:r w:rsidRPr="0051279A">
        <w:rPr>
          <w:rFonts w:ascii="Arial" w:hAnsi="Arial"/>
          <w:b/>
          <w:bCs/>
          <w:sz w:val="24"/>
          <w:szCs w:val="24"/>
        </w:rPr>
        <w:t xml:space="preserve"> contratantes de vagas de emprego</w:t>
      </w:r>
      <w:r w:rsidR="00CE6462">
        <w:rPr>
          <w:rFonts w:ascii="Arial" w:hAnsi="Arial"/>
          <w:b/>
          <w:bCs/>
          <w:sz w:val="24"/>
          <w:szCs w:val="24"/>
        </w:rPr>
        <w:t xml:space="preserve"> ou quem aplicar a uma vaga hospedada na plataforma</w:t>
      </w:r>
      <w:r w:rsidRPr="0051279A">
        <w:rPr>
          <w:rFonts w:ascii="Arial" w:hAnsi="Arial"/>
          <w:sz w:val="24"/>
          <w:szCs w:val="24"/>
        </w:rPr>
        <w:t>, nos termos da legislação vigente.</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1. OBJETIVO DO TERMO</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Pr="0051279A" w:rsidRDefault="0051279A" w:rsidP="0051279A">
      <w:pPr>
        <w:jc w:val="both"/>
        <w:rPr>
          <w:rFonts w:ascii="Arial" w:hAnsi="Arial"/>
          <w:sz w:val="24"/>
          <w:szCs w:val="24"/>
        </w:rPr>
      </w:pPr>
      <w:r w:rsidRPr="0051279A">
        <w:rPr>
          <w:rFonts w:ascii="Arial" w:hAnsi="Arial"/>
          <w:sz w:val="24"/>
          <w:szCs w:val="24"/>
        </w:rPr>
        <w:t xml:space="preserve">O presente Termo visa </w:t>
      </w:r>
      <w:r w:rsidRPr="0051279A">
        <w:rPr>
          <w:rFonts w:ascii="Arial" w:hAnsi="Arial"/>
          <w:b/>
          <w:bCs/>
          <w:sz w:val="24"/>
          <w:szCs w:val="24"/>
        </w:rPr>
        <w:t>formalizar, reforçar e esclarecer</w:t>
      </w:r>
      <w:r w:rsidRPr="0051279A">
        <w:rPr>
          <w:rFonts w:ascii="Arial" w:hAnsi="Arial"/>
          <w:sz w:val="24"/>
          <w:szCs w:val="24"/>
        </w:rPr>
        <w:t xml:space="preserve"> que </w:t>
      </w:r>
      <w:r w:rsidRPr="0051279A">
        <w:rPr>
          <w:rFonts w:ascii="Arial" w:hAnsi="Arial"/>
          <w:b/>
          <w:bCs/>
          <w:sz w:val="24"/>
          <w:szCs w:val="24"/>
        </w:rPr>
        <w:t>não há qualquer vínculo de natureza empregatícia, societária, associativa ou contratual subordinado</w:t>
      </w:r>
      <w:r w:rsidRPr="0051279A">
        <w:rPr>
          <w:rFonts w:ascii="Arial" w:hAnsi="Arial"/>
          <w:sz w:val="24"/>
          <w:szCs w:val="24"/>
        </w:rPr>
        <w:t xml:space="preserve"> entre a Plataforma Vinisim e os Usuários que dela fazem uso para intermediação de serviços, produtos, locações, divulgações ou contratações.</w:t>
      </w:r>
    </w:p>
    <w:p w:rsidR="0051279A" w:rsidRDefault="0051279A" w:rsidP="0051279A">
      <w:pPr>
        <w:jc w:val="both"/>
        <w:rPr>
          <w:rFonts w:ascii="Arial" w:hAnsi="Arial"/>
          <w:sz w:val="24"/>
          <w:szCs w:val="24"/>
        </w:rPr>
      </w:pPr>
      <w:r w:rsidRPr="0051279A">
        <w:rPr>
          <w:rFonts w:ascii="Arial" w:hAnsi="Arial"/>
          <w:sz w:val="24"/>
          <w:szCs w:val="24"/>
        </w:rPr>
        <w:t xml:space="preserve">A presente declaração aplica-se expressamente a </w:t>
      </w:r>
      <w:r w:rsidRPr="0051279A">
        <w:rPr>
          <w:rFonts w:ascii="Arial" w:hAnsi="Arial"/>
          <w:b/>
          <w:bCs/>
          <w:sz w:val="24"/>
          <w:szCs w:val="24"/>
        </w:rPr>
        <w:t>todas as funcionalidades da Plataforma</w:t>
      </w:r>
      <w:r w:rsidRPr="0051279A">
        <w:rPr>
          <w:rFonts w:ascii="Arial" w:hAnsi="Arial"/>
          <w:sz w:val="24"/>
          <w:szCs w:val="24"/>
        </w:rPr>
        <w:t>, a saber:</w:t>
      </w:r>
    </w:p>
    <w:p w:rsidR="0051279A" w:rsidRPr="0051279A" w:rsidRDefault="0051279A" w:rsidP="0051279A">
      <w:pPr>
        <w:jc w:val="both"/>
        <w:rPr>
          <w:rFonts w:ascii="Arial" w:hAnsi="Arial"/>
          <w:sz w:val="24"/>
          <w:szCs w:val="24"/>
        </w:rPr>
      </w:pP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Projetistas:</w:t>
      </w:r>
      <w:r w:rsidRPr="0051279A">
        <w:rPr>
          <w:rFonts w:ascii="Arial" w:hAnsi="Arial"/>
          <w:sz w:val="24"/>
          <w:szCs w:val="24"/>
        </w:rPr>
        <w:t xml:space="preserve"> profissionais com formação técnica ou superior, como arquitetos, engenheiros, advogados, biólogos, etc.</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Mão de Obra:</w:t>
      </w:r>
      <w:r w:rsidRPr="0051279A">
        <w:rPr>
          <w:rFonts w:ascii="Arial" w:hAnsi="Arial"/>
          <w:sz w:val="24"/>
          <w:szCs w:val="24"/>
        </w:rPr>
        <w:t xml:space="preserve"> pedreiros, eletricistas, encanadores, pintores, vidraceiros, </w:t>
      </w:r>
      <w:proofErr w:type="spellStart"/>
      <w:r w:rsidRPr="0051279A">
        <w:rPr>
          <w:rFonts w:ascii="Arial" w:hAnsi="Arial"/>
          <w:sz w:val="24"/>
          <w:szCs w:val="24"/>
        </w:rPr>
        <w:t>gesseiros</w:t>
      </w:r>
      <w:proofErr w:type="spellEnd"/>
      <w:r w:rsidRPr="0051279A">
        <w:rPr>
          <w:rFonts w:ascii="Arial" w:hAnsi="Arial"/>
          <w:sz w:val="24"/>
          <w:szCs w:val="24"/>
        </w:rPr>
        <w:t>, serralheiros, entre outros profissionais operacionais.</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Loja:</w:t>
      </w:r>
      <w:r w:rsidRPr="0051279A">
        <w:rPr>
          <w:rFonts w:ascii="Arial" w:hAnsi="Arial"/>
          <w:sz w:val="24"/>
          <w:szCs w:val="24"/>
        </w:rPr>
        <w:t xml:space="preserve"> lojistas e comerciantes de materiais de construção.</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Aluguel:</w:t>
      </w:r>
      <w:r w:rsidRPr="0051279A">
        <w:rPr>
          <w:rFonts w:ascii="Arial" w:hAnsi="Arial"/>
          <w:sz w:val="24"/>
          <w:szCs w:val="24"/>
        </w:rPr>
        <w:t xml:space="preserve"> proprietários ou empresas que ofertam equipamentos e ferramentas para locação na construção civil.</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Consultores:</w:t>
      </w:r>
      <w:r w:rsidRPr="0051279A">
        <w:rPr>
          <w:rFonts w:ascii="Arial" w:hAnsi="Arial"/>
          <w:sz w:val="24"/>
          <w:szCs w:val="24"/>
        </w:rPr>
        <w:t xml:space="preserve"> divulgadores da plataforma que geram cupons de desconto e recebem comissões por indicação.</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Contratantes:</w:t>
      </w:r>
      <w:r w:rsidRPr="0051279A">
        <w:rPr>
          <w:rFonts w:ascii="Arial" w:hAnsi="Arial"/>
          <w:sz w:val="24"/>
          <w:szCs w:val="24"/>
        </w:rPr>
        <w:t xml:space="preserve"> usuários que anunciam vagas de emprego na plataforma.</w:t>
      </w:r>
    </w:p>
    <w:p w:rsidR="0051279A" w:rsidRPr="0051279A" w:rsidRDefault="0051279A" w:rsidP="004523E1">
      <w:pPr>
        <w:numPr>
          <w:ilvl w:val="0"/>
          <w:numId w:val="1"/>
        </w:numPr>
        <w:jc w:val="both"/>
        <w:rPr>
          <w:rFonts w:ascii="Arial" w:hAnsi="Arial"/>
          <w:sz w:val="24"/>
          <w:szCs w:val="24"/>
        </w:rPr>
      </w:pPr>
      <w:r w:rsidRPr="0051279A">
        <w:rPr>
          <w:rFonts w:ascii="Arial" w:hAnsi="Arial"/>
          <w:b/>
          <w:bCs/>
          <w:sz w:val="24"/>
          <w:szCs w:val="24"/>
        </w:rPr>
        <w:t>Vagas de Emprego:</w:t>
      </w:r>
      <w:r w:rsidRPr="0051279A">
        <w:rPr>
          <w:rFonts w:ascii="Arial" w:hAnsi="Arial"/>
          <w:sz w:val="24"/>
          <w:szCs w:val="24"/>
        </w:rPr>
        <w:t xml:space="preserve"> profissionais que se candidatam a essas oportunidades por meio da funcionalidade de recrutamento.</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2. NATUREZA DA INTERMEDIAÇÃO</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Default="00C31626" w:rsidP="0051279A">
      <w:pPr>
        <w:jc w:val="both"/>
        <w:rPr>
          <w:rFonts w:ascii="Arial" w:hAnsi="Arial"/>
          <w:sz w:val="24"/>
          <w:szCs w:val="24"/>
        </w:rPr>
      </w:pPr>
      <w:r w:rsidRPr="00C31626">
        <w:rPr>
          <w:rFonts w:ascii="Arial" w:hAnsi="Arial"/>
          <w:b/>
          <w:sz w:val="24"/>
          <w:szCs w:val="24"/>
        </w:rPr>
        <w:t>A.</w:t>
      </w:r>
      <w:r>
        <w:rPr>
          <w:rFonts w:ascii="Arial" w:hAnsi="Arial"/>
          <w:sz w:val="24"/>
          <w:szCs w:val="24"/>
        </w:rPr>
        <w:t xml:space="preserve"> </w:t>
      </w:r>
      <w:r w:rsidR="0051279A" w:rsidRPr="0051279A">
        <w:rPr>
          <w:rFonts w:ascii="Arial" w:hAnsi="Arial"/>
          <w:sz w:val="24"/>
          <w:szCs w:val="24"/>
        </w:rPr>
        <w:t xml:space="preserve">A Plataforma Vinisim é um </w:t>
      </w:r>
      <w:r w:rsidR="0051279A" w:rsidRPr="0051279A">
        <w:rPr>
          <w:rFonts w:ascii="Arial" w:hAnsi="Arial"/>
          <w:b/>
          <w:bCs/>
          <w:sz w:val="24"/>
          <w:szCs w:val="24"/>
        </w:rPr>
        <w:t>classificado digital de intermediação</w:t>
      </w:r>
      <w:r w:rsidR="0051279A" w:rsidRPr="0051279A">
        <w:rPr>
          <w:rFonts w:ascii="Arial" w:hAnsi="Arial"/>
          <w:sz w:val="24"/>
          <w:szCs w:val="24"/>
        </w:rPr>
        <w:t xml:space="preserve"> e conexão entre partes interessadas na </w:t>
      </w:r>
      <w:r w:rsidR="0051279A" w:rsidRPr="0051279A">
        <w:rPr>
          <w:rFonts w:ascii="Arial" w:hAnsi="Arial"/>
          <w:b/>
          <w:bCs/>
          <w:sz w:val="24"/>
          <w:szCs w:val="24"/>
        </w:rPr>
        <w:t>compra</w:t>
      </w:r>
      <w:proofErr w:type="gramStart"/>
      <w:r w:rsidR="0051279A" w:rsidRPr="0051279A">
        <w:rPr>
          <w:rFonts w:ascii="Arial" w:hAnsi="Arial"/>
          <w:b/>
          <w:bCs/>
          <w:sz w:val="24"/>
          <w:szCs w:val="24"/>
        </w:rPr>
        <w:t>, venda</w:t>
      </w:r>
      <w:proofErr w:type="gramEnd"/>
      <w:r w:rsidR="0051279A" w:rsidRPr="0051279A">
        <w:rPr>
          <w:rFonts w:ascii="Arial" w:hAnsi="Arial"/>
          <w:b/>
          <w:bCs/>
          <w:sz w:val="24"/>
          <w:szCs w:val="24"/>
        </w:rPr>
        <w:t>, aluguel, contratação ou oferta de serviços e produtos</w:t>
      </w:r>
      <w:r w:rsidR="0051279A" w:rsidRPr="0051279A">
        <w:rPr>
          <w:rFonts w:ascii="Arial" w:hAnsi="Arial"/>
          <w:sz w:val="24"/>
          <w:szCs w:val="24"/>
        </w:rPr>
        <w:t>.</w:t>
      </w:r>
    </w:p>
    <w:p w:rsidR="00CE6462" w:rsidRPr="0051279A" w:rsidRDefault="00CE6462" w:rsidP="0051279A">
      <w:pPr>
        <w:jc w:val="both"/>
        <w:rPr>
          <w:rFonts w:ascii="Arial" w:hAnsi="Arial"/>
          <w:sz w:val="24"/>
          <w:szCs w:val="24"/>
        </w:rPr>
      </w:pPr>
    </w:p>
    <w:p w:rsidR="0051279A" w:rsidRDefault="00C31626" w:rsidP="0051279A">
      <w:pPr>
        <w:jc w:val="both"/>
        <w:rPr>
          <w:rFonts w:ascii="Arial" w:hAnsi="Arial"/>
          <w:sz w:val="24"/>
          <w:szCs w:val="24"/>
        </w:rPr>
      </w:pPr>
      <w:r w:rsidRPr="00C31626">
        <w:rPr>
          <w:rFonts w:ascii="Arial" w:hAnsi="Arial"/>
          <w:b/>
          <w:sz w:val="24"/>
          <w:szCs w:val="24"/>
        </w:rPr>
        <w:t>B.</w:t>
      </w:r>
      <w:r>
        <w:rPr>
          <w:rFonts w:ascii="Arial" w:hAnsi="Arial"/>
          <w:sz w:val="24"/>
          <w:szCs w:val="24"/>
        </w:rPr>
        <w:t xml:space="preserve"> </w:t>
      </w:r>
      <w:r w:rsidR="0051279A" w:rsidRPr="0051279A">
        <w:rPr>
          <w:rFonts w:ascii="Arial" w:hAnsi="Arial"/>
          <w:sz w:val="24"/>
          <w:szCs w:val="24"/>
        </w:rPr>
        <w:t xml:space="preserve">Assim, sua atuação restringe-se à </w:t>
      </w:r>
      <w:r w:rsidR="0051279A" w:rsidRPr="0051279A">
        <w:rPr>
          <w:rFonts w:ascii="Arial" w:hAnsi="Arial"/>
          <w:b/>
          <w:bCs/>
          <w:sz w:val="24"/>
          <w:szCs w:val="24"/>
        </w:rPr>
        <w:t>prestação de serviço de disponibilização de infraestrutura tecnológica e de anúncio digital</w:t>
      </w:r>
      <w:r w:rsidR="0051279A" w:rsidRPr="0051279A">
        <w:rPr>
          <w:rFonts w:ascii="Arial" w:hAnsi="Arial"/>
          <w:sz w:val="24"/>
          <w:szCs w:val="24"/>
        </w:rPr>
        <w:t xml:space="preserve">, </w:t>
      </w:r>
      <w:r w:rsidR="0051279A" w:rsidRPr="0051279A">
        <w:rPr>
          <w:rFonts w:ascii="Arial" w:hAnsi="Arial"/>
          <w:b/>
          <w:bCs/>
          <w:sz w:val="24"/>
          <w:szCs w:val="24"/>
        </w:rPr>
        <w:t>sem ingerência nas negociações, sem interferência na execução contratual, e sem qualquer supervisão sobre o vínculo entre os usuários</w:t>
      </w:r>
      <w:r w:rsidR="0051279A" w:rsidRPr="0051279A">
        <w:rPr>
          <w:rFonts w:ascii="Arial" w:hAnsi="Arial"/>
          <w:sz w:val="24"/>
          <w:szCs w:val="24"/>
        </w:rPr>
        <w:t>.</w:t>
      </w:r>
    </w:p>
    <w:p w:rsidR="00CE6462" w:rsidRPr="0051279A" w:rsidRDefault="00CE6462" w:rsidP="0051279A">
      <w:pPr>
        <w:jc w:val="both"/>
        <w:rPr>
          <w:rFonts w:ascii="Arial" w:hAnsi="Arial"/>
          <w:sz w:val="24"/>
          <w:szCs w:val="24"/>
        </w:rPr>
      </w:pPr>
    </w:p>
    <w:p w:rsidR="0051279A" w:rsidRDefault="00C31626" w:rsidP="0051279A">
      <w:pPr>
        <w:jc w:val="both"/>
        <w:rPr>
          <w:rFonts w:ascii="Arial" w:hAnsi="Arial"/>
          <w:sz w:val="24"/>
          <w:szCs w:val="24"/>
        </w:rPr>
      </w:pPr>
      <w:r>
        <w:rPr>
          <w:rFonts w:ascii="Arial" w:hAnsi="Arial"/>
          <w:b/>
          <w:bCs/>
          <w:sz w:val="24"/>
          <w:szCs w:val="24"/>
        </w:rPr>
        <w:t xml:space="preserve">C. </w:t>
      </w:r>
      <w:r w:rsidR="0051279A" w:rsidRPr="0051279A">
        <w:rPr>
          <w:rFonts w:ascii="Arial" w:hAnsi="Arial"/>
          <w:b/>
          <w:bCs/>
          <w:sz w:val="24"/>
          <w:szCs w:val="24"/>
        </w:rPr>
        <w:t>Não há, portanto, subordinação, pessoalidade, habitualidade imposta, nem remuneração direta por parte da Plataforma.</w:t>
      </w:r>
      <w:r w:rsidR="0051279A" w:rsidRPr="0051279A">
        <w:rPr>
          <w:rFonts w:ascii="Arial" w:hAnsi="Arial"/>
          <w:sz w:val="24"/>
          <w:szCs w:val="24"/>
        </w:rPr>
        <w:t xml:space="preserve"> Tais elementos caracterizadores da </w:t>
      </w:r>
      <w:r w:rsidR="0051279A" w:rsidRPr="0051279A">
        <w:rPr>
          <w:rFonts w:ascii="Arial" w:hAnsi="Arial"/>
          <w:sz w:val="24"/>
          <w:szCs w:val="24"/>
        </w:rPr>
        <w:lastRenderedPageBreak/>
        <w:t xml:space="preserve">relação de emprego, previstos no </w:t>
      </w:r>
      <w:r w:rsidR="0051279A" w:rsidRPr="0051279A">
        <w:rPr>
          <w:rFonts w:ascii="Arial" w:hAnsi="Arial"/>
          <w:b/>
          <w:bCs/>
          <w:sz w:val="24"/>
          <w:szCs w:val="24"/>
        </w:rPr>
        <w:t>art. 3º da Consolidação das Leis do Trabalho (CLT)</w:t>
      </w:r>
      <w:r w:rsidR="0051279A" w:rsidRPr="0051279A">
        <w:rPr>
          <w:rFonts w:ascii="Arial" w:hAnsi="Arial"/>
          <w:sz w:val="24"/>
          <w:szCs w:val="24"/>
        </w:rPr>
        <w:t>, estão expressamente ausentes da dinâmica operacional da Plataforma.</w:t>
      </w:r>
    </w:p>
    <w:p w:rsidR="00E42A18" w:rsidRDefault="00E42A18" w:rsidP="0051279A">
      <w:pPr>
        <w:jc w:val="both"/>
        <w:rPr>
          <w:rFonts w:ascii="Arial" w:hAnsi="Arial"/>
          <w:sz w:val="24"/>
          <w:szCs w:val="24"/>
        </w:rPr>
      </w:pPr>
    </w:p>
    <w:p w:rsidR="00E42A18" w:rsidRPr="0051279A" w:rsidRDefault="00E42A18" w:rsidP="0051279A">
      <w:pPr>
        <w:jc w:val="both"/>
        <w:rPr>
          <w:rFonts w:ascii="Arial" w:hAnsi="Arial"/>
          <w:sz w:val="24"/>
          <w:szCs w:val="24"/>
        </w:rPr>
      </w:pPr>
      <w:r w:rsidRPr="00E42A18">
        <w:rPr>
          <w:rFonts w:ascii="Arial" w:hAnsi="Arial"/>
          <w:b/>
          <w:sz w:val="24"/>
          <w:szCs w:val="24"/>
        </w:rPr>
        <w:t>D.</w:t>
      </w:r>
      <w:r w:rsidRPr="00E42A18">
        <w:rPr>
          <w:rFonts w:ascii="Arial" w:hAnsi="Arial"/>
          <w:sz w:val="24"/>
          <w:szCs w:val="24"/>
        </w:rPr>
        <w:t xml:space="preserve"> Conforme a jurisprudência consolidada do Tribunal Superior do Trabalho (TST), notadamente as Súmulas nº 331 e 378, as atividades de intermediação tecnológica que não </w:t>
      </w:r>
      <w:proofErr w:type="gramStart"/>
      <w:r w:rsidRPr="00E42A18">
        <w:rPr>
          <w:rFonts w:ascii="Arial" w:hAnsi="Arial"/>
          <w:sz w:val="24"/>
          <w:szCs w:val="24"/>
        </w:rPr>
        <w:t>envolvam</w:t>
      </w:r>
      <w:proofErr w:type="gramEnd"/>
      <w:r w:rsidRPr="00E42A18">
        <w:rPr>
          <w:rFonts w:ascii="Arial" w:hAnsi="Arial"/>
          <w:sz w:val="24"/>
          <w:szCs w:val="24"/>
        </w:rPr>
        <w:t xml:space="preserve"> subordinação, habitualidade, pessoalidade ou remuneração garantida não configuram vínculo empregatício.</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3. DECLARAÇÃO DE AUTONOMIA DOS USUÁRIOS</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Default="0051279A" w:rsidP="0051279A">
      <w:pPr>
        <w:jc w:val="both"/>
        <w:rPr>
          <w:rFonts w:ascii="Arial" w:hAnsi="Arial"/>
          <w:sz w:val="24"/>
          <w:szCs w:val="24"/>
        </w:rPr>
      </w:pPr>
      <w:r w:rsidRPr="0051279A">
        <w:rPr>
          <w:rFonts w:ascii="Arial" w:hAnsi="Arial"/>
          <w:sz w:val="24"/>
          <w:szCs w:val="24"/>
        </w:rPr>
        <w:t>Ao aceitar este Termo:</w:t>
      </w:r>
    </w:p>
    <w:p w:rsidR="0051279A" w:rsidRPr="0051279A" w:rsidRDefault="0051279A" w:rsidP="0051279A">
      <w:pPr>
        <w:jc w:val="both"/>
        <w:rPr>
          <w:rFonts w:ascii="Arial" w:hAnsi="Arial"/>
          <w:sz w:val="24"/>
          <w:szCs w:val="24"/>
        </w:rPr>
      </w:pPr>
    </w:p>
    <w:p w:rsidR="0051279A" w:rsidRDefault="00CE6462" w:rsidP="0051279A">
      <w:pPr>
        <w:jc w:val="both"/>
        <w:rPr>
          <w:rFonts w:ascii="Arial" w:hAnsi="Arial"/>
          <w:sz w:val="24"/>
          <w:szCs w:val="24"/>
        </w:rPr>
      </w:pPr>
      <w:r>
        <w:rPr>
          <w:rFonts w:ascii="Arial" w:hAnsi="Arial"/>
          <w:b/>
          <w:bCs/>
          <w:sz w:val="24"/>
          <w:szCs w:val="24"/>
        </w:rPr>
        <w:t>A</w:t>
      </w:r>
      <w:r w:rsidR="0051279A" w:rsidRPr="0051279A">
        <w:rPr>
          <w:rFonts w:ascii="Arial" w:hAnsi="Arial"/>
          <w:b/>
          <w:bCs/>
          <w:sz w:val="24"/>
          <w:szCs w:val="24"/>
        </w:rPr>
        <w:t>. Os Profissionais</w:t>
      </w:r>
      <w:r w:rsidR="0051279A" w:rsidRPr="0051279A">
        <w:rPr>
          <w:rFonts w:ascii="Arial" w:hAnsi="Arial"/>
          <w:sz w:val="24"/>
          <w:szCs w:val="24"/>
        </w:rPr>
        <w:t xml:space="preserve"> (Projetistas e Mão de Obra) </w:t>
      </w:r>
      <w:r w:rsidR="0051279A" w:rsidRPr="0051279A">
        <w:rPr>
          <w:rFonts w:ascii="Arial" w:hAnsi="Arial"/>
          <w:b/>
          <w:bCs/>
          <w:sz w:val="24"/>
          <w:szCs w:val="24"/>
        </w:rPr>
        <w:t>declaram expressamente</w:t>
      </w:r>
      <w:r w:rsidR="0051279A" w:rsidRPr="0051279A">
        <w:rPr>
          <w:rFonts w:ascii="Arial" w:hAnsi="Arial"/>
          <w:sz w:val="24"/>
          <w:szCs w:val="24"/>
        </w:rPr>
        <w:t xml:space="preserve"> que exercem suas atividades de forma </w:t>
      </w:r>
      <w:r w:rsidR="0051279A" w:rsidRPr="0051279A">
        <w:rPr>
          <w:rFonts w:ascii="Arial" w:hAnsi="Arial"/>
          <w:b/>
          <w:bCs/>
          <w:sz w:val="24"/>
          <w:szCs w:val="24"/>
        </w:rPr>
        <w:t>autônoma e independente</w:t>
      </w:r>
      <w:r w:rsidR="0051279A" w:rsidRPr="0051279A">
        <w:rPr>
          <w:rFonts w:ascii="Arial" w:hAnsi="Arial"/>
          <w:sz w:val="24"/>
          <w:szCs w:val="24"/>
        </w:rPr>
        <w:t xml:space="preserve">, sendo os </w:t>
      </w:r>
      <w:r w:rsidR="0051279A" w:rsidRPr="0051279A">
        <w:rPr>
          <w:rFonts w:ascii="Arial" w:hAnsi="Arial"/>
          <w:b/>
          <w:bCs/>
          <w:sz w:val="24"/>
          <w:szCs w:val="24"/>
        </w:rPr>
        <w:t>únicos responsáveis</w:t>
      </w:r>
      <w:r w:rsidR="0051279A" w:rsidRPr="0051279A">
        <w:rPr>
          <w:rFonts w:ascii="Arial" w:hAnsi="Arial"/>
          <w:sz w:val="24"/>
          <w:szCs w:val="24"/>
        </w:rPr>
        <w:t xml:space="preserve"> pela definição de valores, prazos, métodos de trabalho e pela emissão de notas fiscais ou recibos, além do recolhimento de seus tributos e contribuições.</w:t>
      </w:r>
    </w:p>
    <w:p w:rsidR="0051279A" w:rsidRPr="0051279A" w:rsidRDefault="0051279A" w:rsidP="0051279A">
      <w:pPr>
        <w:jc w:val="both"/>
        <w:rPr>
          <w:rFonts w:ascii="Arial" w:hAnsi="Arial"/>
          <w:sz w:val="24"/>
          <w:szCs w:val="24"/>
        </w:rPr>
      </w:pPr>
    </w:p>
    <w:p w:rsidR="0051279A" w:rsidRDefault="00CE6462" w:rsidP="0051279A">
      <w:pPr>
        <w:jc w:val="both"/>
        <w:rPr>
          <w:rFonts w:ascii="Arial" w:hAnsi="Arial"/>
          <w:sz w:val="24"/>
          <w:szCs w:val="24"/>
        </w:rPr>
      </w:pPr>
      <w:r>
        <w:rPr>
          <w:rFonts w:ascii="Arial" w:hAnsi="Arial"/>
          <w:b/>
          <w:bCs/>
          <w:sz w:val="24"/>
          <w:szCs w:val="24"/>
        </w:rPr>
        <w:t>B</w:t>
      </w:r>
      <w:r w:rsidR="0051279A" w:rsidRPr="0051279A">
        <w:rPr>
          <w:rFonts w:ascii="Arial" w:hAnsi="Arial"/>
          <w:b/>
          <w:bCs/>
          <w:sz w:val="24"/>
          <w:szCs w:val="24"/>
        </w:rPr>
        <w:t>. Os Lojistas e Locadores</w:t>
      </w:r>
      <w:r w:rsidR="0051279A" w:rsidRPr="0051279A">
        <w:rPr>
          <w:rFonts w:ascii="Arial" w:hAnsi="Arial"/>
          <w:sz w:val="24"/>
          <w:szCs w:val="24"/>
        </w:rPr>
        <w:t xml:space="preserve"> reconhecem que sua atuação ocorre </w:t>
      </w:r>
      <w:r w:rsidR="0051279A" w:rsidRPr="0051279A">
        <w:rPr>
          <w:rFonts w:ascii="Arial" w:hAnsi="Arial"/>
          <w:b/>
          <w:bCs/>
          <w:sz w:val="24"/>
          <w:szCs w:val="24"/>
        </w:rPr>
        <w:t>sem qualquer vínculo de subordinação com o Vinisim</w:t>
      </w:r>
      <w:r w:rsidR="0051279A" w:rsidRPr="0051279A">
        <w:rPr>
          <w:rFonts w:ascii="Arial" w:hAnsi="Arial"/>
          <w:sz w:val="24"/>
          <w:szCs w:val="24"/>
        </w:rPr>
        <w:t xml:space="preserve">, sendo responsáveis por </w:t>
      </w:r>
      <w:r w:rsidR="0051279A" w:rsidRPr="0051279A">
        <w:rPr>
          <w:rFonts w:ascii="Arial" w:hAnsi="Arial"/>
          <w:b/>
          <w:bCs/>
          <w:sz w:val="24"/>
          <w:szCs w:val="24"/>
        </w:rPr>
        <w:t>todos os encargos legais e fiscais decorrentes das transações comerciais realizadas na plataforma</w:t>
      </w:r>
      <w:r w:rsidR="0051279A" w:rsidRPr="0051279A">
        <w:rPr>
          <w:rFonts w:ascii="Arial" w:hAnsi="Arial"/>
          <w:sz w:val="24"/>
          <w:szCs w:val="24"/>
        </w:rPr>
        <w:t>, bem como pela qualidade, entrega, retirada, suporte e pós-venda dos bens oferecidos.</w:t>
      </w:r>
    </w:p>
    <w:p w:rsidR="0051279A" w:rsidRPr="0051279A" w:rsidRDefault="0051279A" w:rsidP="0051279A">
      <w:pPr>
        <w:jc w:val="both"/>
        <w:rPr>
          <w:rFonts w:ascii="Arial" w:hAnsi="Arial"/>
          <w:sz w:val="24"/>
          <w:szCs w:val="24"/>
        </w:rPr>
      </w:pPr>
    </w:p>
    <w:p w:rsidR="0051279A" w:rsidRDefault="00CE6462" w:rsidP="0051279A">
      <w:pPr>
        <w:jc w:val="both"/>
        <w:rPr>
          <w:rFonts w:ascii="Arial" w:hAnsi="Arial"/>
          <w:sz w:val="24"/>
          <w:szCs w:val="24"/>
        </w:rPr>
      </w:pPr>
      <w:r>
        <w:rPr>
          <w:rFonts w:ascii="Arial" w:hAnsi="Arial"/>
          <w:b/>
          <w:bCs/>
          <w:sz w:val="24"/>
          <w:szCs w:val="24"/>
        </w:rPr>
        <w:t>C</w:t>
      </w:r>
      <w:r w:rsidR="0051279A" w:rsidRPr="0051279A">
        <w:rPr>
          <w:rFonts w:ascii="Arial" w:hAnsi="Arial"/>
          <w:b/>
          <w:bCs/>
          <w:sz w:val="24"/>
          <w:szCs w:val="24"/>
        </w:rPr>
        <w:t>. Os Consultores</w:t>
      </w:r>
      <w:r w:rsidR="0051279A" w:rsidRPr="0051279A">
        <w:rPr>
          <w:rFonts w:ascii="Arial" w:hAnsi="Arial"/>
          <w:sz w:val="24"/>
          <w:szCs w:val="24"/>
        </w:rPr>
        <w:t xml:space="preserve"> reconhecem que atuam como </w:t>
      </w:r>
      <w:r w:rsidR="0051279A" w:rsidRPr="0051279A">
        <w:rPr>
          <w:rFonts w:ascii="Arial" w:hAnsi="Arial"/>
          <w:b/>
          <w:bCs/>
          <w:sz w:val="24"/>
          <w:szCs w:val="24"/>
        </w:rPr>
        <w:t>divulgadores independentes</w:t>
      </w:r>
      <w:r w:rsidR="0051279A" w:rsidRPr="0051279A">
        <w:rPr>
          <w:rFonts w:ascii="Arial" w:hAnsi="Arial"/>
          <w:sz w:val="24"/>
          <w:szCs w:val="24"/>
        </w:rPr>
        <w:t>, sem exclusividade ou metas obrigatórias, recebendo comissão apenas quando os cupons de desconto por eles gerados forem utilizados em transações reais, sem gerar qualquer relação de trabalho, emprego, representação comercial ou mandato.</w:t>
      </w:r>
    </w:p>
    <w:p w:rsidR="0051279A" w:rsidRPr="0051279A" w:rsidRDefault="0051279A" w:rsidP="0051279A">
      <w:pPr>
        <w:jc w:val="both"/>
        <w:rPr>
          <w:rFonts w:ascii="Arial" w:hAnsi="Arial"/>
          <w:sz w:val="24"/>
          <w:szCs w:val="24"/>
        </w:rPr>
      </w:pPr>
    </w:p>
    <w:p w:rsidR="0051279A" w:rsidRPr="0051279A" w:rsidRDefault="00CE6462" w:rsidP="0051279A">
      <w:pPr>
        <w:jc w:val="both"/>
        <w:rPr>
          <w:rFonts w:ascii="Arial" w:hAnsi="Arial"/>
          <w:sz w:val="24"/>
          <w:szCs w:val="24"/>
        </w:rPr>
      </w:pPr>
      <w:r>
        <w:rPr>
          <w:rFonts w:ascii="Arial" w:hAnsi="Arial"/>
          <w:b/>
          <w:bCs/>
          <w:sz w:val="24"/>
          <w:szCs w:val="24"/>
        </w:rPr>
        <w:t>D</w:t>
      </w:r>
      <w:r w:rsidR="0051279A" w:rsidRPr="0051279A">
        <w:rPr>
          <w:rFonts w:ascii="Arial" w:hAnsi="Arial"/>
          <w:b/>
          <w:bCs/>
          <w:sz w:val="24"/>
          <w:szCs w:val="24"/>
        </w:rPr>
        <w:t>. Os Contratantes de Vagas de Emprego</w:t>
      </w:r>
      <w:r w:rsidR="0051279A" w:rsidRPr="0051279A">
        <w:rPr>
          <w:rFonts w:ascii="Arial" w:hAnsi="Arial"/>
          <w:sz w:val="24"/>
          <w:szCs w:val="24"/>
        </w:rPr>
        <w:t xml:space="preserve"> declaram que são </w:t>
      </w:r>
      <w:r w:rsidR="0051279A" w:rsidRPr="0051279A">
        <w:rPr>
          <w:rFonts w:ascii="Arial" w:hAnsi="Arial"/>
          <w:b/>
          <w:bCs/>
          <w:sz w:val="24"/>
          <w:szCs w:val="24"/>
        </w:rPr>
        <w:t>inteiramente responsáveis</w:t>
      </w:r>
      <w:r w:rsidR="0051279A" w:rsidRPr="0051279A">
        <w:rPr>
          <w:rFonts w:ascii="Arial" w:hAnsi="Arial"/>
          <w:sz w:val="24"/>
          <w:szCs w:val="24"/>
        </w:rPr>
        <w:t xml:space="preserve"> pela eventual contratação direta de profissionais que se candidatem às oportunidades anunciadas. Eventual vínculo de emprego estabelecido entre as partes será </w:t>
      </w:r>
      <w:r w:rsidR="0051279A" w:rsidRPr="0051279A">
        <w:rPr>
          <w:rFonts w:ascii="Arial" w:hAnsi="Arial"/>
          <w:b/>
          <w:bCs/>
          <w:sz w:val="24"/>
          <w:szCs w:val="24"/>
        </w:rPr>
        <w:t>de responsabilidade exclusiva do contratante</w:t>
      </w:r>
      <w:r w:rsidR="0051279A" w:rsidRPr="0051279A">
        <w:rPr>
          <w:rFonts w:ascii="Arial" w:hAnsi="Arial"/>
          <w:sz w:val="24"/>
          <w:szCs w:val="24"/>
        </w:rPr>
        <w:t xml:space="preserve">, </w:t>
      </w:r>
      <w:r w:rsidR="0051279A" w:rsidRPr="0051279A">
        <w:rPr>
          <w:rFonts w:ascii="Arial" w:hAnsi="Arial"/>
          <w:b/>
          <w:bCs/>
          <w:sz w:val="24"/>
          <w:szCs w:val="24"/>
        </w:rPr>
        <w:t>não recaindo sobre a Plataforma Vinisim qualquer obrigação de natureza trabalhista, previdenciária ou tributária</w:t>
      </w:r>
      <w:r w:rsidR="0051279A" w:rsidRPr="0051279A">
        <w:rPr>
          <w:rFonts w:ascii="Arial" w:hAnsi="Arial"/>
          <w:sz w:val="24"/>
          <w:szCs w:val="24"/>
        </w:rPr>
        <w:t>.</w:t>
      </w:r>
    </w:p>
    <w:p w:rsidR="0051279A" w:rsidRDefault="0051279A" w:rsidP="0051279A">
      <w:pPr>
        <w:jc w:val="both"/>
        <w:rPr>
          <w:rFonts w:ascii="Arial" w:hAnsi="Arial"/>
          <w:b/>
          <w:bCs/>
          <w:sz w:val="24"/>
          <w:szCs w:val="24"/>
        </w:rPr>
      </w:pPr>
    </w:p>
    <w:p w:rsidR="0051279A" w:rsidRPr="0051279A" w:rsidRDefault="00CE6462" w:rsidP="0051279A">
      <w:pPr>
        <w:jc w:val="both"/>
        <w:rPr>
          <w:rFonts w:ascii="Arial" w:hAnsi="Arial"/>
          <w:sz w:val="24"/>
          <w:szCs w:val="24"/>
        </w:rPr>
      </w:pPr>
      <w:r>
        <w:rPr>
          <w:rFonts w:ascii="Arial" w:hAnsi="Arial"/>
          <w:b/>
          <w:bCs/>
          <w:sz w:val="24"/>
          <w:szCs w:val="24"/>
        </w:rPr>
        <w:t>E</w:t>
      </w:r>
      <w:r w:rsidR="0051279A" w:rsidRPr="0051279A">
        <w:rPr>
          <w:rFonts w:ascii="Arial" w:hAnsi="Arial"/>
          <w:b/>
          <w:bCs/>
          <w:sz w:val="24"/>
          <w:szCs w:val="24"/>
        </w:rPr>
        <w:t>. Os Candidatos a vagas de emprego</w:t>
      </w:r>
      <w:r w:rsidR="0051279A" w:rsidRPr="0051279A">
        <w:rPr>
          <w:rFonts w:ascii="Arial" w:hAnsi="Arial"/>
          <w:sz w:val="24"/>
          <w:szCs w:val="24"/>
        </w:rPr>
        <w:t xml:space="preserve"> reconhecem que a Plataforma atua </w:t>
      </w:r>
      <w:r w:rsidR="0051279A" w:rsidRPr="0051279A">
        <w:rPr>
          <w:rFonts w:ascii="Arial" w:hAnsi="Arial"/>
          <w:b/>
          <w:bCs/>
          <w:sz w:val="24"/>
          <w:szCs w:val="24"/>
        </w:rPr>
        <w:t>exclusivamente como meio de divulgação de oportunidades</w:t>
      </w:r>
      <w:r w:rsidR="0051279A" w:rsidRPr="0051279A">
        <w:rPr>
          <w:rFonts w:ascii="Arial" w:hAnsi="Arial"/>
          <w:sz w:val="24"/>
          <w:szCs w:val="24"/>
        </w:rPr>
        <w:t xml:space="preserve">, </w:t>
      </w:r>
      <w:r w:rsidR="0051279A" w:rsidRPr="0051279A">
        <w:rPr>
          <w:rFonts w:ascii="Arial" w:hAnsi="Arial"/>
          <w:b/>
          <w:bCs/>
          <w:sz w:val="24"/>
          <w:szCs w:val="24"/>
        </w:rPr>
        <w:t>não realizando processo seletivo, contratação, pagamento, supervisão ou gestão direta dos profissionais</w:t>
      </w:r>
      <w:r w:rsidR="0051279A" w:rsidRPr="0051279A">
        <w:rPr>
          <w:rFonts w:ascii="Arial" w:hAnsi="Arial"/>
          <w:sz w:val="24"/>
          <w:szCs w:val="24"/>
        </w:rPr>
        <w:t>.</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4. AUSÊNCIA DE VÍNCULO TRABALHISTA</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Default="002123AF" w:rsidP="0051279A">
      <w:pPr>
        <w:jc w:val="both"/>
        <w:rPr>
          <w:rFonts w:ascii="Arial" w:hAnsi="Arial"/>
          <w:sz w:val="24"/>
          <w:szCs w:val="24"/>
        </w:rPr>
      </w:pPr>
      <w:r>
        <w:rPr>
          <w:rFonts w:ascii="Arial" w:hAnsi="Arial"/>
          <w:b/>
          <w:bCs/>
          <w:sz w:val="24"/>
          <w:szCs w:val="24"/>
        </w:rPr>
        <w:t>A</w:t>
      </w:r>
      <w:r w:rsidR="0051279A" w:rsidRPr="0051279A">
        <w:rPr>
          <w:rFonts w:ascii="Arial" w:hAnsi="Arial"/>
          <w:b/>
          <w:bCs/>
          <w:sz w:val="24"/>
          <w:szCs w:val="24"/>
        </w:rPr>
        <w:t>.</w:t>
      </w:r>
      <w:r w:rsidR="0051279A" w:rsidRPr="0051279A">
        <w:rPr>
          <w:rFonts w:ascii="Arial" w:hAnsi="Arial"/>
          <w:sz w:val="24"/>
          <w:szCs w:val="24"/>
        </w:rPr>
        <w:t xml:space="preserve"> Fica expressamente declarado que </w:t>
      </w:r>
      <w:r w:rsidR="0051279A" w:rsidRPr="0051279A">
        <w:rPr>
          <w:rFonts w:ascii="Arial" w:hAnsi="Arial"/>
          <w:b/>
          <w:bCs/>
          <w:sz w:val="24"/>
          <w:szCs w:val="24"/>
        </w:rPr>
        <w:t>não há relação de emprego</w:t>
      </w:r>
      <w:r w:rsidR="0051279A" w:rsidRPr="0051279A">
        <w:rPr>
          <w:rFonts w:ascii="Arial" w:hAnsi="Arial"/>
          <w:sz w:val="24"/>
          <w:szCs w:val="24"/>
        </w:rPr>
        <w:t xml:space="preserve"> entre o Vinisim e os usuários, nos termos do art. 3º da CLT, nem tampouco se estabelece qualquer relação jurídica que envolva:</w:t>
      </w:r>
    </w:p>
    <w:p w:rsidR="002123AF" w:rsidRPr="0051279A" w:rsidRDefault="002123AF" w:rsidP="0051279A">
      <w:pPr>
        <w:jc w:val="both"/>
        <w:rPr>
          <w:rFonts w:ascii="Arial" w:hAnsi="Arial"/>
          <w:sz w:val="24"/>
          <w:szCs w:val="24"/>
        </w:rPr>
      </w:pPr>
    </w:p>
    <w:p w:rsidR="0051279A" w:rsidRPr="0051279A" w:rsidRDefault="0051279A" w:rsidP="004523E1">
      <w:pPr>
        <w:numPr>
          <w:ilvl w:val="0"/>
          <w:numId w:val="2"/>
        </w:numPr>
        <w:jc w:val="both"/>
        <w:rPr>
          <w:rFonts w:ascii="Arial" w:hAnsi="Arial"/>
          <w:sz w:val="24"/>
          <w:szCs w:val="24"/>
        </w:rPr>
      </w:pPr>
      <w:r w:rsidRPr="0051279A">
        <w:rPr>
          <w:rFonts w:ascii="Arial" w:hAnsi="Arial"/>
          <w:sz w:val="24"/>
          <w:szCs w:val="24"/>
        </w:rPr>
        <w:t>Subordinação direta ou indireta;</w:t>
      </w:r>
    </w:p>
    <w:p w:rsidR="0051279A" w:rsidRPr="0051279A" w:rsidRDefault="0051279A" w:rsidP="004523E1">
      <w:pPr>
        <w:numPr>
          <w:ilvl w:val="0"/>
          <w:numId w:val="2"/>
        </w:numPr>
        <w:jc w:val="both"/>
        <w:rPr>
          <w:rFonts w:ascii="Arial" w:hAnsi="Arial"/>
          <w:sz w:val="24"/>
          <w:szCs w:val="24"/>
        </w:rPr>
      </w:pPr>
      <w:r w:rsidRPr="0051279A">
        <w:rPr>
          <w:rFonts w:ascii="Arial" w:hAnsi="Arial"/>
          <w:sz w:val="24"/>
          <w:szCs w:val="24"/>
        </w:rPr>
        <w:t>Controle de jornada, escalas ou cumprimento de metas;</w:t>
      </w:r>
    </w:p>
    <w:p w:rsidR="0051279A" w:rsidRPr="0051279A" w:rsidRDefault="0051279A" w:rsidP="004523E1">
      <w:pPr>
        <w:numPr>
          <w:ilvl w:val="0"/>
          <w:numId w:val="2"/>
        </w:numPr>
        <w:jc w:val="both"/>
        <w:rPr>
          <w:rFonts w:ascii="Arial" w:hAnsi="Arial"/>
          <w:sz w:val="24"/>
          <w:szCs w:val="24"/>
        </w:rPr>
      </w:pPr>
      <w:r w:rsidRPr="0051279A">
        <w:rPr>
          <w:rFonts w:ascii="Arial" w:hAnsi="Arial"/>
          <w:sz w:val="24"/>
          <w:szCs w:val="24"/>
        </w:rPr>
        <w:lastRenderedPageBreak/>
        <w:t>Exclusividade de atuação;</w:t>
      </w:r>
    </w:p>
    <w:p w:rsidR="0051279A" w:rsidRPr="0051279A" w:rsidRDefault="0051279A" w:rsidP="004523E1">
      <w:pPr>
        <w:numPr>
          <w:ilvl w:val="0"/>
          <w:numId w:val="2"/>
        </w:numPr>
        <w:jc w:val="both"/>
        <w:rPr>
          <w:rFonts w:ascii="Arial" w:hAnsi="Arial"/>
          <w:sz w:val="24"/>
          <w:szCs w:val="24"/>
        </w:rPr>
      </w:pPr>
      <w:r w:rsidRPr="0051279A">
        <w:rPr>
          <w:rFonts w:ascii="Arial" w:hAnsi="Arial"/>
          <w:sz w:val="24"/>
          <w:szCs w:val="24"/>
        </w:rPr>
        <w:t>Remuneração garantida ou antecipada;</w:t>
      </w:r>
    </w:p>
    <w:p w:rsidR="0051279A" w:rsidRDefault="0051279A" w:rsidP="004523E1">
      <w:pPr>
        <w:numPr>
          <w:ilvl w:val="0"/>
          <w:numId w:val="2"/>
        </w:numPr>
        <w:jc w:val="both"/>
        <w:rPr>
          <w:rFonts w:ascii="Arial" w:hAnsi="Arial"/>
          <w:sz w:val="24"/>
          <w:szCs w:val="24"/>
        </w:rPr>
      </w:pPr>
      <w:r w:rsidRPr="0051279A">
        <w:rPr>
          <w:rFonts w:ascii="Arial" w:hAnsi="Arial"/>
          <w:sz w:val="24"/>
          <w:szCs w:val="24"/>
        </w:rPr>
        <w:t>Poder disciplinar ou diretivo por parte da Plataforma.</w:t>
      </w:r>
    </w:p>
    <w:p w:rsidR="0051279A" w:rsidRPr="0051279A" w:rsidRDefault="0051279A" w:rsidP="0051279A">
      <w:pPr>
        <w:jc w:val="both"/>
        <w:rPr>
          <w:rFonts w:ascii="Arial" w:hAnsi="Arial"/>
          <w:sz w:val="24"/>
          <w:szCs w:val="24"/>
        </w:rPr>
      </w:pPr>
    </w:p>
    <w:p w:rsidR="0051279A" w:rsidRPr="0051279A" w:rsidRDefault="002123AF" w:rsidP="0051279A">
      <w:pPr>
        <w:jc w:val="both"/>
        <w:rPr>
          <w:rFonts w:ascii="Arial" w:hAnsi="Arial"/>
          <w:sz w:val="24"/>
          <w:szCs w:val="24"/>
        </w:rPr>
      </w:pPr>
      <w:r>
        <w:rPr>
          <w:rFonts w:ascii="Arial" w:hAnsi="Arial"/>
          <w:b/>
          <w:bCs/>
          <w:sz w:val="24"/>
          <w:szCs w:val="24"/>
        </w:rPr>
        <w:t>B</w:t>
      </w:r>
      <w:r w:rsidR="0051279A" w:rsidRPr="0051279A">
        <w:rPr>
          <w:rFonts w:ascii="Arial" w:hAnsi="Arial"/>
          <w:b/>
          <w:bCs/>
          <w:sz w:val="24"/>
          <w:szCs w:val="24"/>
        </w:rPr>
        <w:t>.</w:t>
      </w:r>
      <w:r w:rsidR="0051279A" w:rsidRPr="0051279A">
        <w:rPr>
          <w:rFonts w:ascii="Arial" w:hAnsi="Arial"/>
          <w:sz w:val="24"/>
          <w:szCs w:val="24"/>
        </w:rPr>
        <w:t xml:space="preserve"> O Vinisim </w:t>
      </w:r>
      <w:r w:rsidR="0051279A" w:rsidRPr="0051279A">
        <w:rPr>
          <w:rFonts w:ascii="Arial" w:hAnsi="Arial"/>
          <w:b/>
          <w:bCs/>
          <w:sz w:val="24"/>
          <w:szCs w:val="24"/>
        </w:rPr>
        <w:t>não participa, interfere, fiscaliza ou determina</w:t>
      </w:r>
      <w:r w:rsidR="0051279A" w:rsidRPr="0051279A">
        <w:rPr>
          <w:rFonts w:ascii="Arial" w:hAnsi="Arial"/>
          <w:sz w:val="24"/>
          <w:szCs w:val="24"/>
        </w:rPr>
        <w:t xml:space="preserve"> como os serviços são executados, como os produtos são entregues ou como os profissionais são contratados fora da Plataforma.</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5. RESPONSABILIDADES DOS USUÁRIOS</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Default="00C31626" w:rsidP="0051279A">
      <w:pPr>
        <w:jc w:val="both"/>
        <w:rPr>
          <w:rFonts w:ascii="Arial" w:hAnsi="Arial"/>
          <w:sz w:val="24"/>
          <w:szCs w:val="24"/>
        </w:rPr>
      </w:pPr>
      <w:r>
        <w:rPr>
          <w:rFonts w:ascii="Arial" w:hAnsi="Arial"/>
          <w:b/>
          <w:bCs/>
          <w:sz w:val="24"/>
          <w:szCs w:val="24"/>
        </w:rPr>
        <w:t>A</w:t>
      </w:r>
      <w:r w:rsidR="0051279A" w:rsidRPr="0051279A">
        <w:rPr>
          <w:rFonts w:ascii="Arial" w:hAnsi="Arial"/>
          <w:b/>
          <w:bCs/>
          <w:sz w:val="24"/>
          <w:szCs w:val="24"/>
        </w:rPr>
        <w:t>.</w:t>
      </w:r>
      <w:r w:rsidR="0051279A" w:rsidRPr="0051279A">
        <w:rPr>
          <w:rFonts w:ascii="Arial" w:hAnsi="Arial"/>
          <w:sz w:val="24"/>
          <w:szCs w:val="24"/>
        </w:rPr>
        <w:t xml:space="preserve"> Cada usuário, seja Profissional, Lojista, Locador ou Contratante, é </w:t>
      </w:r>
      <w:r w:rsidR="0051279A" w:rsidRPr="0051279A">
        <w:rPr>
          <w:rFonts w:ascii="Arial" w:hAnsi="Arial"/>
          <w:b/>
          <w:bCs/>
          <w:sz w:val="24"/>
          <w:szCs w:val="24"/>
        </w:rPr>
        <w:t>inteiramente responsável por cumprir as obrigações legais aplicáveis à sua atividade</w:t>
      </w:r>
      <w:r w:rsidR="0051279A" w:rsidRPr="0051279A">
        <w:rPr>
          <w:rFonts w:ascii="Arial" w:hAnsi="Arial"/>
          <w:sz w:val="24"/>
          <w:szCs w:val="24"/>
        </w:rPr>
        <w:t>, inclusive:</w:t>
      </w:r>
    </w:p>
    <w:p w:rsidR="0051279A" w:rsidRPr="0051279A" w:rsidRDefault="0051279A" w:rsidP="0051279A">
      <w:pPr>
        <w:jc w:val="both"/>
        <w:rPr>
          <w:rFonts w:ascii="Arial" w:hAnsi="Arial"/>
          <w:sz w:val="24"/>
          <w:szCs w:val="24"/>
        </w:rPr>
      </w:pPr>
    </w:p>
    <w:p w:rsidR="0051279A" w:rsidRPr="0051279A" w:rsidRDefault="0051279A" w:rsidP="004523E1">
      <w:pPr>
        <w:numPr>
          <w:ilvl w:val="0"/>
          <w:numId w:val="3"/>
        </w:numPr>
        <w:jc w:val="both"/>
        <w:rPr>
          <w:rFonts w:ascii="Arial" w:hAnsi="Arial"/>
          <w:sz w:val="24"/>
          <w:szCs w:val="24"/>
        </w:rPr>
      </w:pPr>
      <w:r w:rsidRPr="0051279A">
        <w:rPr>
          <w:rFonts w:ascii="Arial" w:hAnsi="Arial"/>
          <w:sz w:val="24"/>
          <w:szCs w:val="24"/>
        </w:rPr>
        <w:t>Emissão de notas fiscais ou recibos;</w:t>
      </w:r>
    </w:p>
    <w:p w:rsidR="0051279A" w:rsidRPr="0051279A" w:rsidRDefault="0051279A" w:rsidP="004523E1">
      <w:pPr>
        <w:numPr>
          <w:ilvl w:val="0"/>
          <w:numId w:val="3"/>
        </w:numPr>
        <w:jc w:val="both"/>
        <w:rPr>
          <w:rFonts w:ascii="Arial" w:hAnsi="Arial"/>
          <w:sz w:val="24"/>
          <w:szCs w:val="24"/>
        </w:rPr>
      </w:pPr>
      <w:r w:rsidRPr="0051279A">
        <w:rPr>
          <w:rFonts w:ascii="Arial" w:hAnsi="Arial"/>
          <w:sz w:val="24"/>
          <w:szCs w:val="24"/>
        </w:rPr>
        <w:t>Recolhimento de INSS, ISS, IRRF e demais tributos;</w:t>
      </w:r>
    </w:p>
    <w:p w:rsidR="0051279A" w:rsidRPr="0051279A" w:rsidRDefault="0051279A" w:rsidP="004523E1">
      <w:pPr>
        <w:numPr>
          <w:ilvl w:val="0"/>
          <w:numId w:val="3"/>
        </w:numPr>
        <w:jc w:val="both"/>
        <w:rPr>
          <w:rFonts w:ascii="Arial" w:hAnsi="Arial"/>
          <w:sz w:val="24"/>
          <w:szCs w:val="24"/>
        </w:rPr>
      </w:pPr>
      <w:r w:rsidRPr="0051279A">
        <w:rPr>
          <w:rFonts w:ascii="Arial" w:hAnsi="Arial"/>
          <w:sz w:val="24"/>
          <w:szCs w:val="24"/>
        </w:rPr>
        <w:t>Garantias legais conforme o Código de Defesa do Consumidor (Lei nº 8.078/90);</w:t>
      </w:r>
    </w:p>
    <w:p w:rsidR="0051279A" w:rsidRDefault="0051279A" w:rsidP="004523E1">
      <w:pPr>
        <w:numPr>
          <w:ilvl w:val="0"/>
          <w:numId w:val="3"/>
        </w:numPr>
        <w:jc w:val="both"/>
        <w:rPr>
          <w:rFonts w:ascii="Arial" w:hAnsi="Arial"/>
          <w:sz w:val="24"/>
          <w:szCs w:val="24"/>
        </w:rPr>
      </w:pPr>
      <w:r w:rsidRPr="0051279A">
        <w:rPr>
          <w:rFonts w:ascii="Arial" w:hAnsi="Arial"/>
          <w:sz w:val="24"/>
          <w:szCs w:val="24"/>
        </w:rPr>
        <w:t xml:space="preserve">Formalização de vínculos empregatícios, se e quando </w:t>
      </w:r>
      <w:r w:rsidR="00C31626">
        <w:rPr>
          <w:rFonts w:ascii="Arial" w:hAnsi="Arial"/>
          <w:sz w:val="24"/>
          <w:szCs w:val="24"/>
        </w:rPr>
        <w:t>necessário conforme a legislação</w:t>
      </w:r>
      <w:r w:rsidRPr="0051279A">
        <w:rPr>
          <w:rFonts w:ascii="Arial" w:hAnsi="Arial"/>
          <w:sz w:val="24"/>
          <w:szCs w:val="24"/>
        </w:rPr>
        <w:t>, diretamente com os profissionais.</w:t>
      </w:r>
    </w:p>
    <w:p w:rsidR="0051279A" w:rsidRPr="0051279A" w:rsidRDefault="0051279A" w:rsidP="00C31626">
      <w:pPr>
        <w:ind w:left="720"/>
        <w:jc w:val="both"/>
        <w:rPr>
          <w:rFonts w:ascii="Arial" w:hAnsi="Arial"/>
          <w:sz w:val="24"/>
          <w:szCs w:val="24"/>
        </w:rPr>
      </w:pPr>
    </w:p>
    <w:p w:rsidR="0051279A" w:rsidRPr="0051279A" w:rsidRDefault="00C31626" w:rsidP="0051279A">
      <w:pPr>
        <w:jc w:val="both"/>
        <w:rPr>
          <w:rFonts w:ascii="Arial" w:hAnsi="Arial"/>
          <w:sz w:val="24"/>
          <w:szCs w:val="24"/>
        </w:rPr>
      </w:pPr>
      <w:r>
        <w:rPr>
          <w:rFonts w:ascii="Arial" w:hAnsi="Arial"/>
          <w:b/>
          <w:bCs/>
          <w:sz w:val="24"/>
          <w:szCs w:val="24"/>
        </w:rPr>
        <w:t>B</w:t>
      </w:r>
      <w:r w:rsidR="0051279A" w:rsidRPr="0051279A">
        <w:rPr>
          <w:rFonts w:ascii="Arial" w:hAnsi="Arial"/>
          <w:b/>
          <w:bCs/>
          <w:sz w:val="24"/>
          <w:szCs w:val="24"/>
        </w:rPr>
        <w:t>.</w:t>
      </w:r>
      <w:r w:rsidR="0051279A" w:rsidRPr="0051279A">
        <w:rPr>
          <w:rFonts w:ascii="Arial" w:hAnsi="Arial"/>
          <w:sz w:val="24"/>
          <w:szCs w:val="24"/>
        </w:rPr>
        <w:t xml:space="preserve"> A </w:t>
      </w:r>
      <w:r w:rsidR="0051279A" w:rsidRPr="0051279A">
        <w:rPr>
          <w:rFonts w:ascii="Arial" w:hAnsi="Arial"/>
          <w:b/>
          <w:bCs/>
          <w:sz w:val="24"/>
          <w:szCs w:val="24"/>
        </w:rPr>
        <w:t>responsabilidade por eventual caracterização de vínculo empregatício será exclusiva das partes diretamente envolvidas</w:t>
      </w:r>
      <w:r w:rsidR="0051279A" w:rsidRPr="0051279A">
        <w:rPr>
          <w:rFonts w:ascii="Arial" w:hAnsi="Arial"/>
          <w:sz w:val="24"/>
          <w:szCs w:val="24"/>
        </w:rPr>
        <w:t>, eximindo-se o Vinisim de qualquer obrigação decorrente dessa relação.</w:t>
      </w:r>
    </w:p>
    <w:p w:rsidR="0051279A" w:rsidRPr="0051279A" w:rsidRDefault="0051279A" w:rsidP="0051279A">
      <w:pPr>
        <w:jc w:val="both"/>
        <w:rPr>
          <w:rFonts w:ascii="Arial" w:hAnsi="Arial"/>
          <w:sz w:val="24"/>
          <w:szCs w:val="24"/>
        </w:rPr>
      </w:pPr>
    </w:p>
    <w:p w:rsidR="0051279A" w:rsidRDefault="0051279A" w:rsidP="0051279A">
      <w:pPr>
        <w:jc w:val="both"/>
        <w:rPr>
          <w:rFonts w:ascii="Arial" w:hAnsi="Arial"/>
          <w:b/>
          <w:bCs/>
          <w:sz w:val="24"/>
          <w:szCs w:val="24"/>
        </w:rPr>
      </w:pPr>
      <w:r w:rsidRPr="0051279A">
        <w:rPr>
          <w:rFonts w:ascii="Arial" w:hAnsi="Arial"/>
          <w:b/>
          <w:bCs/>
          <w:sz w:val="24"/>
          <w:szCs w:val="24"/>
        </w:rPr>
        <w:t>6. DISPOSIÇÕES FINAIS</w:t>
      </w:r>
      <w:r>
        <w:rPr>
          <w:rFonts w:ascii="Arial" w:hAnsi="Arial"/>
          <w:b/>
          <w:bCs/>
          <w:sz w:val="24"/>
          <w:szCs w:val="24"/>
        </w:rPr>
        <w:t>:</w:t>
      </w:r>
    </w:p>
    <w:p w:rsidR="0051279A" w:rsidRPr="0051279A" w:rsidRDefault="0051279A" w:rsidP="0051279A">
      <w:pPr>
        <w:jc w:val="both"/>
        <w:rPr>
          <w:rFonts w:ascii="Arial" w:hAnsi="Arial"/>
          <w:b/>
          <w:bCs/>
          <w:sz w:val="24"/>
          <w:szCs w:val="24"/>
        </w:rPr>
      </w:pPr>
    </w:p>
    <w:p w:rsidR="0051279A" w:rsidRPr="0051279A" w:rsidRDefault="00C31626" w:rsidP="0051279A">
      <w:pPr>
        <w:jc w:val="both"/>
        <w:rPr>
          <w:rFonts w:ascii="Arial" w:hAnsi="Arial"/>
          <w:sz w:val="24"/>
          <w:szCs w:val="24"/>
        </w:rPr>
      </w:pPr>
      <w:r>
        <w:rPr>
          <w:rFonts w:ascii="Arial" w:hAnsi="Arial"/>
          <w:b/>
          <w:bCs/>
          <w:sz w:val="24"/>
          <w:szCs w:val="24"/>
        </w:rPr>
        <w:t>A</w:t>
      </w:r>
      <w:r w:rsidR="0051279A" w:rsidRPr="0051279A">
        <w:rPr>
          <w:rFonts w:ascii="Arial" w:hAnsi="Arial"/>
          <w:b/>
          <w:bCs/>
          <w:sz w:val="24"/>
          <w:szCs w:val="24"/>
        </w:rPr>
        <w:t>.</w:t>
      </w:r>
      <w:r w:rsidR="0051279A" w:rsidRPr="0051279A">
        <w:rPr>
          <w:rFonts w:ascii="Arial" w:hAnsi="Arial"/>
          <w:sz w:val="24"/>
          <w:szCs w:val="24"/>
        </w:rPr>
        <w:t xml:space="preserve"> Este Termo integra os </w:t>
      </w:r>
      <w:r w:rsidR="0051279A" w:rsidRPr="0023640E">
        <w:rPr>
          <w:rFonts w:ascii="Arial" w:hAnsi="Arial"/>
          <w:b/>
          <w:sz w:val="24"/>
          <w:szCs w:val="24"/>
          <w:u w:val="single"/>
        </w:rPr>
        <w:t>Termos e Condições Gerais de Uso</w:t>
      </w:r>
      <w:r w:rsidR="0051279A" w:rsidRPr="0051279A">
        <w:rPr>
          <w:rFonts w:ascii="Arial" w:hAnsi="Arial"/>
          <w:sz w:val="24"/>
          <w:szCs w:val="24"/>
        </w:rPr>
        <w:t xml:space="preserve"> da Plataforma Vinisim e a Política </w:t>
      </w:r>
      <w:r w:rsidR="0051279A" w:rsidRPr="00C31626">
        <w:rPr>
          <w:rFonts w:ascii="Arial" w:hAnsi="Arial"/>
          <w:b/>
          <w:sz w:val="24"/>
          <w:szCs w:val="24"/>
          <w:u w:val="single"/>
        </w:rPr>
        <w:t>de Cadastramento de Produtos, Serviços e Vagas de Emprego</w:t>
      </w:r>
      <w:r w:rsidR="0051279A" w:rsidRPr="0051279A">
        <w:rPr>
          <w:rFonts w:ascii="Arial" w:hAnsi="Arial"/>
          <w:sz w:val="24"/>
          <w:szCs w:val="24"/>
        </w:rPr>
        <w:t>.</w:t>
      </w:r>
    </w:p>
    <w:p w:rsidR="00C31626" w:rsidRDefault="00C31626" w:rsidP="0051279A">
      <w:pPr>
        <w:jc w:val="both"/>
        <w:rPr>
          <w:rFonts w:ascii="Arial" w:hAnsi="Arial"/>
          <w:b/>
          <w:bCs/>
          <w:sz w:val="24"/>
          <w:szCs w:val="24"/>
        </w:rPr>
      </w:pPr>
    </w:p>
    <w:p w:rsidR="0051279A" w:rsidRPr="0051279A" w:rsidRDefault="00C31626" w:rsidP="0051279A">
      <w:pPr>
        <w:jc w:val="both"/>
        <w:rPr>
          <w:rFonts w:ascii="Arial" w:hAnsi="Arial"/>
          <w:sz w:val="24"/>
          <w:szCs w:val="24"/>
        </w:rPr>
      </w:pPr>
      <w:r>
        <w:rPr>
          <w:rFonts w:ascii="Arial" w:hAnsi="Arial"/>
          <w:b/>
          <w:bCs/>
          <w:sz w:val="24"/>
          <w:szCs w:val="24"/>
        </w:rPr>
        <w:t>B</w:t>
      </w:r>
      <w:r w:rsidR="0051279A" w:rsidRPr="0051279A">
        <w:rPr>
          <w:rFonts w:ascii="Arial" w:hAnsi="Arial"/>
          <w:b/>
          <w:bCs/>
          <w:sz w:val="24"/>
          <w:szCs w:val="24"/>
        </w:rPr>
        <w:t>.</w:t>
      </w:r>
      <w:r w:rsidR="0051279A" w:rsidRPr="0051279A">
        <w:rPr>
          <w:rFonts w:ascii="Arial" w:hAnsi="Arial"/>
          <w:sz w:val="24"/>
          <w:szCs w:val="24"/>
        </w:rPr>
        <w:t xml:space="preserve"> O Vinisim poderá atualizar este Termo a qualquer tempo, publicando a nova versão nos canais oficiais da Plataforma. O uso contínuo da plataforma implica concordância com os termos atualizados.</w:t>
      </w:r>
    </w:p>
    <w:p w:rsidR="00C31626" w:rsidRDefault="00C31626" w:rsidP="0051279A">
      <w:pPr>
        <w:jc w:val="both"/>
        <w:rPr>
          <w:rFonts w:ascii="Arial" w:hAnsi="Arial"/>
          <w:b/>
          <w:bCs/>
          <w:sz w:val="24"/>
          <w:szCs w:val="24"/>
        </w:rPr>
      </w:pPr>
    </w:p>
    <w:p w:rsidR="0051279A" w:rsidRDefault="00C31626" w:rsidP="0051279A">
      <w:pPr>
        <w:jc w:val="both"/>
        <w:rPr>
          <w:rFonts w:ascii="Arial" w:hAnsi="Arial"/>
          <w:sz w:val="24"/>
          <w:szCs w:val="24"/>
        </w:rPr>
      </w:pPr>
      <w:r>
        <w:rPr>
          <w:rFonts w:ascii="Arial" w:hAnsi="Arial"/>
          <w:b/>
          <w:bCs/>
          <w:sz w:val="24"/>
          <w:szCs w:val="24"/>
        </w:rPr>
        <w:t>C</w:t>
      </w:r>
      <w:r w:rsidR="0051279A" w:rsidRPr="0051279A">
        <w:rPr>
          <w:rFonts w:ascii="Arial" w:hAnsi="Arial"/>
          <w:b/>
          <w:bCs/>
          <w:sz w:val="24"/>
          <w:szCs w:val="24"/>
        </w:rPr>
        <w:t>.</w:t>
      </w:r>
      <w:r w:rsidR="0051279A" w:rsidRPr="0051279A">
        <w:rPr>
          <w:rFonts w:ascii="Arial" w:hAnsi="Arial"/>
          <w:sz w:val="24"/>
          <w:szCs w:val="24"/>
        </w:rPr>
        <w:t xml:space="preserve"> As partes elegem o Foro da Comarca de Uberaba/MG para dirimir qualquer controvérsia decorrente deste Termo, com renúncia expressa a qualquer outro, por mais privilegiado que seja.</w:t>
      </w:r>
    </w:p>
    <w:p w:rsidR="00402371" w:rsidRDefault="00402371" w:rsidP="0051279A">
      <w:pPr>
        <w:jc w:val="both"/>
        <w:rPr>
          <w:rFonts w:ascii="Arial" w:hAnsi="Arial"/>
          <w:sz w:val="24"/>
          <w:szCs w:val="24"/>
        </w:rPr>
      </w:pPr>
    </w:p>
    <w:p w:rsidR="00402371" w:rsidRDefault="00402371" w:rsidP="0051279A">
      <w:pPr>
        <w:jc w:val="both"/>
        <w:rPr>
          <w:rFonts w:ascii="Arial" w:hAnsi="Arial"/>
          <w:sz w:val="24"/>
          <w:szCs w:val="24"/>
        </w:rPr>
      </w:pPr>
      <w:r w:rsidRPr="00402371">
        <w:rPr>
          <w:rFonts w:ascii="Arial" w:hAnsi="Arial"/>
          <w:b/>
          <w:sz w:val="24"/>
          <w:szCs w:val="24"/>
        </w:rPr>
        <w:t>D.</w:t>
      </w:r>
      <w:r w:rsidRPr="00402371">
        <w:rPr>
          <w:rFonts w:ascii="Arial" w:hAnsi="Arial"/>
          <w:sz w:val="24"/>
          <w:szCs w:val="24"/>
        </w:rPr>
        <w:t xml:space="preserve"> O Usuário declara que leu, compreendeu e concorda integralmente com os termos deste documento, reconhecendo que atua de forma autônoma, isenta de qualquer subordinação à Plataforma Vinisim.</w:t>
      </w:r>
    </w:p>
    <w:p w:rsidR="00402371" w:rsidRDefault="00402371" w:rsidP="0051279A">
      <w:pPr>
        <w:jc w:val="both"/>
        <w:rPr>
          <w:rFonts w:ascii="Arial" w:hAnsi="Arial"/>
          <w:sz w:val="24"/>
          <w:szCs w:val="24"/>
        </w:rPr>
      </w:pPr>
    </w:p>
    <w:p w:rsidR="00402371" w:rsidRDefault="00402371" w:rsidP="0051279A">
      <w:pPr>
        <w:jc w:val="both"/>
        <w:rPr>
          <w:rFonts w:ascii="Arial" w:hAnsi="Arial"/>
          <w:sz w:val="24"/>
          <w:szCs w:val="24"/>
        </w:rPr>
      </w:pPr>
      <w:r w:rsidRPr="00402371">
        <w:rPr>
          <w:rFonts w:ascii="Arial" w:hAnsi="Arial"/>
          <w:b/>
          <w:sz w:val="24"/>
          <w:szCs w:val="24"/>
        </w:rPr>
        <w:t>E.</w:t>
      </w:r>
      <w:r w:rsidRPr="00402371">
        <w:rPr>
          <w:rFonts w:ascii="Arial" w:hAnsi="Arial"/>
          <w:sz w:val="24"/>
          <w:szCs w:val="24"/>
        </w:rPr>
        <w:t xml:space="preserve"> Este Termo será considerado aceito eletronicamente no momento do cadastro ou utilização da Plataforma, nos termos do art. 10, §2º da Medida Provisória nº 2.200-2/2001.</w:t>
      </w:r>
    </w:p>
    <w:p w:rsidR="00C31626" w:rsidRDefault="00C31626" w:rsidP="0051279A">
      <w:pPr>
        <w:jc w:val="both"/>
        <w:rPr>
          <w:rFonts w:ascii="Arial" w:hAnsi="Arial"/>
          <w:sz w:val="24"/>
          <w:szCs w:val="24"/>
        </w:rPr>
      </w:pPr>
    </w:p>
    <w:p w:rsidR="00CE5B09" w:rsidRPr="00E044D1" w:rsidRDefault="00402371" w:rsidP="00402371">
      <w:pPr>
        <w:rPr>
          <w:szCs w:val="24"/>
        </w:rPr>
      </w:pPr>
      <w:r>
        <w:rPr>
          <w:rFonts w:ascii="Arial" w:hAnsi="Arial"/>
          <w:b/>
          <w:sz w:val="24"/>
          <w:szCs w:val="24"/>
        </w:rPr>
        <w:t>F</w:t>
      </w:r>
      <w:r w:rsidR="00AC743E" w:rsidRPr="00AC743E">
        <w:rPr>
          <w:rFonts w:ascii="Arial" w:hAnsi="Arial"/>
          <w:b/>
          <w:sz w:val="24"/>
          <w:szCs w:val="24"/>
        </w:rPr>
        <w:t>.</w:t>
      </w:r>
      <w:r w:rsidR="00AC743E">
        <w:rPr>
          <w:rFonts w:ascii="Arial" w:hAnsi="Arial"/>
          <w:sz w:val="24"/>
          <w:szCs w:val="24"/>
        </w:rPr>
        <w:t xml:space="preserve"> </w:t>
      </w:r>
      <w:r w:rsidR="00AC743E" w:rsidRPr="004B5D84">
        <w:rPr>
          <w:rFonts w:ascii="Arial" w:hAnsi="Arial"/>
          <w:bCs/>
          <w:sz w:val="24"/>
          <w:szCs w:val="24"/>
        </w:rPr>
        <w:t xml:space="preserve">Em caso de dúvidas ou denúncias, o contato deve ser feito pelo e-mail </w:t>
      </w:r>
      <w:hyperlink r:id="rId7" w:history="1">
        <w:r w:rsidR="00AC743E" w:rsidRPr="004B5D84">
          <w:rPr>
            <w:rStyle w:val="Hyperlink"/>
            <w:rFonts w:ascii="Arial" w:hAnsi="Arial"/>
            <w:bCs/>
            <w:sz w:val="24"/>
            <w:szCs w:val="24"/>
          </w:rPr>
          <w:t>suporte@vinisim.ai</w:t>
        </w:r>
      </w:hyperlink>
      <w:r w:rsidR="00AC743E" w:rsidRPr="004B5D84">
        <w:rPr>
          <w:rFonts w:ascii="Arial" w:hAnsi="Arial"/>
          <w:bCs/>
          <w:sz w:val="24"/>
          <w:szCs w:val="24"/>
        </w:rPr>
        <w:t xml:space="preserve"> ou </w:t>
      </w:r>
      <w:proofErr w:type="spellStart"/>
      <w:proofErr w:type="gramStart"/>
      <w:r w:rsidR="00AC743E" w:rsidRPr="004B5D84">
        <w:rPr>
          <w:rFonts w:ascii="Arial" w:hAnsi="Arial"/>
          <w:bCs/>
          <w:sz w:val="24"/>
          <w:szCs w:val="24"/>
        </w:rPr>
        <w:t>WhatsApp</w:t>
      </w:r>
      <w:proofErr w:type="spellEnd"/>
      <w:proofErr w:type="gramEnd"/>
      <w:r w:rsidR="00AC743E" w:rsidRPr="004B5D84">
        <w:rPr>
          <w:rFonts w:ascii="Arial" w:hAnsi="Arial"/>
          <w:bCs/>
          <w:sz w:val="24"/>
          <w:szCs w:val="24"/>
        </w:rPr>
        <w:t xml:space="preserve"> (</w:t>
      </w:r>
      <w:r w:rsidR="0023640E">
        <w:rPr>
          <w:rFonts w:ascii="Arial" w:hAnsi="Arial"/>
          <w:bCs/>
          <w:sz w:val="24"/>
          <w:szCs w:val="24"/>
        </w:rPr>
        <w:t xml:space="preserve">+55 </w:t>
      </w:r>
      <w:r w:rsidR="00AC743E" w:rsidRPr="004B5D84">
        <w:rPr>
          <w:rFonts w:ascii="Arial" w:hAnsi="Arial"/>
          <w:bCs/>
          <w:sz w:val="24"/>
          <w:szCs w:val="24"/>
        </w:rPr>
        <w:t>34) 99994-9242.</w:t>
      </w:r>
    </w:p>
    <w:sectPr w:rsidR="00CE5B09" w:rsidRPr="00E044D1" w:rsidSect="00C331AB">
      <w:headerReference w:type="default" r:id="rId8"/>
      <w:footerReference w:type="default" r:id="rId9"/>
      <w:pgSz w:w="11900" w:h="16838"/>
      <w:pgMar w:top="1425" w:right="1440" w:bottom="1440" w:left="1440" w:header="0" w:footer="0" w:gutter="0"/>
      <w:cols w:space="0" w:equalWidth="0">
        <w:col w:w="902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A5E" w:rsidRDefault="00155A5E" w:rsidP="00561055">
      <w:r>
        <w:separator/>
      </w:r>
    </w:p>
  </w:endnote>
  <w:endnote w:type="continuationSeparator" w:id="0">
    <w:p w:rsidR="00155A5E" w:rsidRDefault="00155A5E" w:rsidP="00561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Arial MT">
    <w:altName w:val="Arial"/>
    <w:charset w:val="01"/>
    <w:family w:val="swiss"/>
    <w:pitch w:val="variable"/>
    <w:sig w:usb0="00000000" w:usb1="00000000" w:usb2="00000000" w:usb3="00000000" w:csb0="00000000"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B0" w:rsidRDefault="00E42A18" w:rsidP="003139E9">
    <w:pPr>
      <w:pStyle w:val="Rod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3pt;height:41.3pt">
          <v:imagedata r:id="rId1" o:title="Logos e variações - Vinisim-16" croptop="22056f" cropbottom="19739f"/>
        </v:shape>
      </w:pict>
    </w:r>
  </w:p>
  <w:p w:rsidR="004C0EB0" w:rsidRPr="006F3333" w:rsidRDefault="004C0EB0" w:rsidP="00483820">
    <w:pPr>
      <w:pStyle w:val="Cabealho"/>
      <w:tabs>
        <w:tab w:val="left" w:pos="7655"/>
      </w:tabs>
      <w:jc w:val="center"/>
      <w:rPr>
        <w:rFonts w:ascii="Montserrat Medium" w:hAnsi="Montserrat Medium"/>
        <w:b/>
      </w:rPr>
    </w:pPr>
    <w:r w:rsidRPr="006F3333">
      <w:rPr>
        <w:rFonts w:ascii="Montserrat Medium" w:hAnsi="Montserrat Medium"/>
        <w:b/>
        <w:noProof/>
      </w:rPr>
      <w:t xml:space="preserve">O melhor! </w:t>
    </w:r>
    <w:r>
      <w:rPr>
        <w:rFonts w:ascii="Montserrat Medium" w:hAnsi="Montserrat Medium"/>
        <w:b/>
        <w:noProof/>
        <w:color w:val="595959" w:themeColor="text1" w:themeTint="A6"/>
      </w:rPr>
      <w:t>amigo da construção civil.</w:t>
    </w:r>
  </w:p>
  <w:p w:rsidR="004C0EB0" w:rsidRDefault="004C0EB0" w:rsidP="003139E9">
    <w:pPr>
      <w:pStyle w:val="Rodap"/>
      <w:jc w:val="center"/>
    </w:pPr>
    <w:r w:rsidRPr="003E2C32">
      <w:rPr>
        <w:rFonts w:ascii="Arial" w:hAnsi="Arial"/>
        <w:b/>
        <w:sz w:val="24"/>
      </w:rPr>
      <w:t>Vinisim</w:t>
    </w:r>
    <w:r>
      <w:t xml:space="preserve"> | 52.044.462/0001-04, </w:t>
    </w:r>
    <w:r w:rsidRPr="003139E9">
      <w:t>2023 </w:t>
    </w:r>
    <w:r>
      <w:t xml:space="preserve">| </w:t>
    </w:r>
    <w:r w:rsidRPr="003139E9">
      <w:t>Todos os Direitos Reservados.</w:t>
    </w:r>
    <w:r>
      <w:t xml:space="preserve"> </w:t>
    </w:r>
  </w:p>
  <w:p w:rsidR="004C0EB0" w:rsidRPr="00483820" w:rsidRDefault="004C0EB0" w:rsidP="00483820">
    <w:pPr>
      <w:pStyle w:val="Rodap"/>
      <w:jc w:val="center"/>
    </w:pPr>
    <w:r w:rsidRPr="00483820">
      <w:t xml:space="preserve">E-mail: viniciusandrademartins@gmail.com | </w:t>
    </w:r>
    <w:proofErr w:type="spellStart"/>
    <w:r w:rsidRPr="00483820">
      <w:t>Whatsapp</w:t>
    </w:r>
    <w:proofErr w:type="spellEnd"/>
    <w:r w:rsidRPr="00483820">
      <w:t xml:space="preserve">: (34) 99994-9242 | </w:t>
    </w:r>
    <w:hyperlink r:id="rId2" w:history="1">
      <w:r w:rsidRPr="003139E9">
        <w:rPr>
          <w:rStyle w:val="Hyperlink"/>
          <w:color w:val="000000" w:themeColor="text1"/>
          <w:u w:val="none"/>
        </w:rPr>
        <w:t>WWW.</w:t>
      </w:r>
      <w:r w:rsidRPr="003E2C32">
        <w:rPr>
          <w:rStyle w:val="Hyperlink"/>
          <w:rFonts w:ascii="Arial" w:hAnsi="Arial"/>
          <w:b/>
          <w:color w:val="000000" w:themeColor="text1"/>
          <w:sz w:val="24"/>
          <w:u w:val="none"/>
        </w:rPr>
        <w:t>VINISIM</w:t>
      </w:r>
      <w:r w:rsidRPr="003139E9">
        <w:rPr>
          <w:rStyle w:val="Hyperlink"/>
          <w:color w:val="000000" w:themeColor="text1"/>
          <w:u w:val="none"/>
        </w:rPr>
        <w:t>.COM</w:t>
      </w:r>
    </w:hyperlink>
  </w:p>
  <w:p w:rsidR="004C0EB0" w:rsidRPr="00483820" w:rsidRDefault="004C0E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A5E" w:rsidRDefault="00155A5E" w:rsidP="00561055">
      <w:r>
        <w:separator/>
      </w:r>
    </w:p>
  </w:footnote>
  <w:footnote w:type="continuationSeparator" w:id="0">
    <w:p w:rsidR="00155A5E" w:rsidRDefault="00155A5E" w:rsidP="00561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B0" w:rsidRDefault="00810605" w:rsidP="003D37BE">
    <w:pPr>
      <w:pStyle w:val="Cabealho"/>
      <w:tabs>
        <w:tab w:val="left" w:pos="7655"/>
      </w:tabs>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64.5pt">
          <v:imagedata r:id="rId1" o:title="Logos e variações - Vinisim-03" croptop="25157f" cropbottom="28130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88E"/>
    <w:multiLevelType w:val="multilevel"/>
    <w:tmpl w:val="435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95562"/>
    <w:multiLevelType w:val="multilevel"/>
    <w:tmpl w:val="9882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51C12"/>
    <w:multiLevelType w:val="multilevel"/>
    <w:tmpl w:val="450C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52226">
      <o:colormenu v:ext="edit" fillcolor="none" strokecolor="red"/>
    </o:shapedefaults>
  </w:hdrShapeDefaults>
  <w:footnotePr>
    <w:footnote w:id="-1"/>
    <w:footnote w:id="0"/>
  </w:footnotePr>
  <w:endnotePr>
    <w:endnote w:id="-1"/>
    <w:endnote w:id="0"/>
  </w:endnotePr>
  <w:compat/>
  <w:rsids>
    <w:rsidRoot w:val="006C21C5"/>
    <w:rsid w:val="00010DAD"/>
    <w:rsid w:val="000227F9"/>
    <w:rsid w:val="00027048"/>
    <w:rsid w:val="00033CED"/>
    <w:rsid w:val="0004491A"/>
    <w:rsid w:val="0004640F"/>
    <w:rsid w:val="000756BC"/>
    <w:rsid w:val="000C3792"/>
    <w:rsid w:val="000E1749"/>
    <w:rsid w:val="000F6C8B"/>
    <w:rsid w:val="001144F5"/>
    <w:rsid w:val="0013258C"/>
    <w:rsid w:val="00145C35"/>
    <w:rsid w:val="00146893"/>
    <w:rsid w:val="00155A5E"/>
    <w:rsid w:val="00171551"/>
    <w:rsid w:val="0017591F"/>
    <w:rsid w:val="00182F27"/>
    <w:rsid w:val="001976F0"/>
    <w:rsid w:val="001A3F16"/>
    <w:rsid w:val="001C1513"/>
    <w:rsid w:val="002123AF"/>
    <w:rsid w:val="00217B39"/>
    <w:rsid w:val="00225C9A"/>
    <w:rsid w:val="002264E9"/>
    <w:rsid w:val="0023460E"/>
    <w:rsid w:val="0023640E"/>
    <w:rsid w:val="0025233B"/>
    <w:rsid w:val="00271A1A"/>
    <w:rsid w:val="002769D5"/>
    <w:rsid w:val="00280AF9"/>
    <w:rsid w:val="002B1D5E"/>
    <w:rsid w:val="002B28E7"/>
    <w:rsid w:val="002C4719"/>
    <w:rsid w:val="002E1861"/>
    <w:rsid w:val="002F3A84"/>
    <w:rsid w:val="002F6273"/>
    <w:rsid w:val="0031011E"/>
    <w:rsid w:val="003139E9"/>
    <w:rsid w:val="00326705"/>
    <w:rsid w:val="00333D9E"/>
    <w:rsid w:val="003358ED"/>
    <w:rsid w:val="00335EFC"/>
    <w:rsid w:val="00367846"/>
    <w:rsid w:val="00384B57"/>
    <w:rsid w:val="003A2584"/>
    <w:rsid w:val="003A78D3"/>
    <w:rsid w:val="003B24F9"/>
    <w:rsid w:val="003C083B"/>
    <w:rsid w:val="003D37BE"/>
    <w:rsid w:val="003E129C"/>
    <w:rsid w:val="003E2C32"/>
    <w:rsid w:val="003F2828"/>
    <w:rsid w:val="003F4EDD"/>
    <w:rsid w:val="00402371"/>
    <w:rsid w:val="00411E0E"/>
    <w:rsid w:val="004523E1"/>
    <w:rsid w:val="00456BC1"/>
    <w:rsid w:val="004642C1"/>
    <w:rsid w:val="004771B6"/>
    <w:rsid w:val="00483820"/>
    <w:rsid w:val="00492F2E"/>
    <w:rsid w:val="004969C1"/>
    <w:rsid w:val="004A1ED7"/>
    <w:rsid w:val="004A343A"/>
    <w:rsid w:val="004C0EB0"/>
    <w:rsid w:val="00500F06"/>
    <w:rsid w:val="005031FA"/>
    <w:rsid w:val="0051279A"/>
    <w:rsid w:val="005133B9"/>
    <w:rsid w:val="00522147"/>
    <w:rsid w:val="00535352"/>
    <w:rsid w:val="00536BD6"/>
    <w:rsid w:val="00545859"/>
    <w:rsid w:val="005474AB"/>
    <w:rsid w:val="00550C60"/>
    <w:rsid w:val="00561055"/>
    <w:rsid w:val="00590D4A"/>
    <w:rsid w:val="005D7E75"/>
    <w:rsid w:val="00611C24"/>
    <w:rsid w:val="0065595E"/>
    <w:rsid w:val="00664143"/>
    <w:rsid w:val="00665430"/>
    <w:rsid w:val="006837E1"/>
    <w:rsid w:val="006C0144"/>
    <w:rsid w:val="006C21C5"/>
    <w:rsid w:val="006C4AD7"/>
    <w:rsid w:val="006D05B6"/>
    <w:rsid w:val="006E1EE2"/>
    <w:rsid w:val="006F3333"/>
    <w:rsid w:val="00701131"/>
    <w:rsid w:val="00725EE8"/>
    <w:rsid w:val="00726150"/>
    <w:rsid w:val="007272DB"/>
    <w:rsid w:val="00743BE9"/>
    <w:rsid w:val="00774495"/>
    <w:rsid w:val="007775CB"/>
    <w:rsid w:val="00781D33"/>
    <w:rsid w:val="0078220A"/>
    <w:rsid w:val="00783533"/>
    <w:rsid w:val="00783BF6"/>
    <w:rsid w:val="007846A9"/>
    <w:rsid w:val="007905ED"/>
    <w:rsid w:val="007A5732"/>
    <w:rsid w:val="007B2543"/>
    <w:rsid w:val="007E0274"/>
    <w:rsid w:val="007E6B84"/>
    <w:rsid w:val="00802E71"/>
    <w:rsid w:val="00810605"/>
    <w:rsid w:val="008162AC"/>
    <w:rsid w:val="008240AF"/>
    <w:rsid w:val="00824754"/>
    <w:rsid w:val="00827025"/>
    <w:rsid w:val="0083758E"/>
    <w:rsid w:val="008402B4"/>
    <w:rsid w:val="00842C71"/>
    <w:rsid w:val="00867431"/>
    <w:rsid w:val="00867FFC"/>
    <w:rsid w:val="00874CA5"/>
    <w:rsid w:val="00876197"/>
    <w:rsid w:val="00877469"/>
    <w:rsid w:val="0088170F"/>
    <w:rsid w:val="008866C8"/>
    <w:rsid w:val="00896BDE"/>
    <w:rsid w:val="008973E5"/>
    <w:rsid w:val="008B0BF6"/>
    <w:rsid w:val="008C0FC9"/>
    <w:rsid w:val="008C4614"/>
    <w:rsid w:val="008D091F"/>
    <w:rsid w:val="008E46E5"/>
    <w:rsid w:val="008E65B7"/>
    <w:rsid w:val="008F368E"/>
    <w:rsid w:val="00912455"/>
    <w:rsid w:val="00926531"/>
    <w:rsid w:val="00926E02"/>
    <w:rsid w:val="00932B9A"/>
    <w:rsid w:val="009747F7"/>
    <w:rsid w:val="0098353F"/>
    <w:rsid w:val="00985819"/>
    <w:rsid w:val="009A5D62"/>
    <w:rsid w:val="009A6601"/>
    <w:rsid w:val="009A6AC7"/>
    <w:rsid w:val="009B4B7C"/>
    <w:rsid w:val="009C14DF"/>
    <w:rsid w:val="009D5943"/>
    <w:rsid w:val="009F2B4A"/>
    <w:rsid w:val="009F6783"/>
    <w:rsid w:val="00A079C5"/>
    <w:rsid w:val="00A14ADA"/>
    <w:rsid w:val="00A26669"/>
    <w:rsid w:val="00A269E0"/>
    <w:rsid w:val="00A37F06"/>
    <w:rsid w:val="00A73D7C"/>
    <w:rsid w:val="00A7791F"/>
    <w:rsid w:val="00AC743E"/>
    <w:rsid w:val="00AD269C"/>
    <w:rsid w:val="00AF1BF0"/>
    <w:rsid w:val="00B14223"/>
    <w:rsid w:val="00B14C15"/>
    <w:rsid w:val="00B52C5C"/>
    <w:rsid w:val="00B56946"/>
    <w:rsid w:val="00B67CC8"/>
    <w:rsid w:val="00B93787"/>
    <w:rsid w:val="00BB6B94"/>
    <w:rsid w:val="00BD0A0E"/>
    <w:rsid w:val="00BD4A68"/>
    <w:rsid w:val="00BD68B2"/>
    <w:rsid w:val="00BE14C2"/>
    <w:rsid w:val="00BE307B"/>
    <w:rsid w:val="00BE44E2"/>
    <w:rsid w:val="00BF071B"/>
    <w:rsid w:val="00BF3148"/>
    <w:rsid w:val="00C0703B"/>
    <w:rsid w:val="00C14637"/>
    <w:rsid w:val="00C2098B"/>
    <w:rsid w:val="00C24E7E"/>
    <w:rsid w:val="00C31626"/>
    <w:rsid w:val="00C331AB"/>
    <w:rsid w:val="00C36BD0"/>
    <w:rsid w:val="00C45DDE"/>
    <w:rsid w:val="00C65EAA"/>
    <w:rsid w:val="00C74479"/>
    <w:rsid w:val="00C8045D"/>
    <w:rsid w:val="00C811E9"/>
    <w:rsid w:val="00C84948"/>
    <w:rsid w:val="00CE5B09"/>
    <w:rsid w:val="00CE5ED5"/>
    <w:rsid w:val="00CE6462"/>
    <w:rsid w:val="00CE7BF7"/>
    <w:rsid w:val="00CF0178"/>
    <w:rsid w:val="00CF301A"/>
    <w:rsid w:val="00D00518"/>
    <w:rsid w:val="00D15892"/>
    <w:rsid w:val="00D16761"/>
    <w:rsid w:val="00D41E8D"/>
    <w:rsid w:val="00D47E09"/>
    <w:rsid w:val="00D73997"/>
    <w:rsid w:val="00D8161D"/>
    <w:rsid w:val="00D93FFB"/>
    <w:rsid w:val="00D96AC8"/>
    <w:rsid w:val="00DA2B26"/>
    <w:rsid w:val="00DA5ACE"/>
    <w:rsid w:val="00DB1BA6"/>
    <w:rsid w:val="00DC65E6"/>
    <w:rsid w:val="00DD1AF4"/>
    <w:rsid w:val="00DE0CE1"/>
    <w:rsid w:val="00DF7221"/>
    <w:rsid w:val="00E02E13"/>
    <w:rsid w:val="00E044D1"/>
    <w:rsid w:val="00E10C82"/>
    <w:rsid w:val="00E257D0"/>
    <w:rsid w:val="00E356AF"/>
    <w:rsid w:val="00E37898"/>
    <w:rsid w:val="00E42A18"/>
    <w:rsid w:val="00E53E68"/>
    <w:rsid w:val="00E91803"/>
    <w:rsid w:val="00EA4A08"/>
    <w:rsid w:val="00EC78C5"/>
    <w:rsid w:val="00F00E5F"/>
    <w:rsid w:val="00F04525"/>
    <w:rsid w:val="00F04DBC"/>
    <w:rsid w:val="00F05E76"/>
    <w:rsid w:val="00F92341"/>
    <w:rsid w:val="00F95D86"/>
    <w:rsid w:val="00FD4C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31"/>
  </w:style>
  <w:style w:type="paragraph" w:styleId="Ttulo1">
    <w:name w:val="heading 1"/>
    <w:basedOn w:val="Normal"/>
    <w:next w:val="Normal"/>
    <w:link w:val="Ttulo1Char"/>
    <w:uiPriority w:val="9"/>
    <w:qFormat/>
    <w:rsid w:val="00550C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A14ADA"/>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77449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1055"/>
    <w:pPr>
      <w:tabs>
        <w:tab w:val="center" w:pos="4252"/>
        <w:tab w:val="right" w:pos="8504"/>
      </w:tabs>
    </w:pPr>
  </w:style>
  <w:style w:type="character" w:customStyle="1" w:styleId="CabealhoChar">
    <w:name w:val="Cabeçalho Char"/>
    <w:basedOn w:val="Fontepargpadro"/>
    <w:link w:val="Cabealho"/>
    <w:uiPriority w:val="99"/>
    <w:rsid w:val="00561055"/>
  </w:style>
  <w:style w:type="paragraph" w:styleId="Rodap">
    <w:name w:val="footer"/>
    <w:basedOn w:val="Normal"/>
    <w:link w:val="RodapChar"/>
    <w:uiPriority w:val="99"/>
    <w:unhideWhenUsed/>
    <w:rsid w:val="00561055"/>
    <w:pPr>
      <w:tabs>
        <w:tab w:val="center" w:pos="4252"/>
        <w:tab w:val="right" w:pos="8504"/>
      </w:tabs>
    </w:pPr>
  </w:style>
  <w:style w:type="character" w:customStyle="1" w:styleId="RodapChar">
    <w:name w:val="Rodapé Char"/>
    <w:basedOn w:val="Fontepargpadro"/>
    <w:link w:val="Rodap"/>
    <w:uiPriority w:val="99"/>
    <w:rsid w:val="00561055"/>
  </w:style>
  <w:style w:type="paragraph" w:styleId="PargrafodaLista">
    <w:name w:val="List Paragraph"/>
    <w:basedOn w:val="Normal"/>
    <w:uiPriority w:val="34"/>
    <w:qFormat/>
    <w:rsid w:val="002B28E7"/>
    <w:pPr>
      <w:ind w:left="708"/>
    </w:pPr>
  </w:style>
  <w:style w:type="character" w:styleId="Hyperlink">
    <w:name w:val="Hyperlink"/>
    <w:uiPriority w:val="99"/>
    <w:unhideWhenUsed/>
    <w:rsid w:val="00BD0A0E"/>
    <w:rPr>
      <w:color w:val="0563C1"/>
      <w:u w:val="single"/>
    </w:rPr>
  </w:style>
  <w:style w:type="paragraph" w:styleId="Textodebalo">
    <w:name w:val="Balloon Text"/>
    <w:basedOn w:val="Normal"/>
    <w:link w:val="TextodebaloChar"/>
    <w:uiPriority w:val="99"/>
    <w:semiHidden/>
    <w:unhideWhenUsed/>
    <w:rsid w:val="003139E9"/>
    <w:rPr>
      <w:rFonts w:ascii="Tahoma" w:hAnsi="Tahoma" w:cs="Tahoma"/>
      <w:sz w:val="16"/>
      <w:szCs w:val="16"/>
    </w:rPr>
  </w:style>
  <w:style w:type="character" w:customStyle="1" w:styleId="TextodebaloChar">
    <w:name w:val="Texto de balão Char"/>
    <w:basedOn w:val="Fontepargpadro"/>
    <w:link w:val="Textodebalo"/>
    <w:uiPriority w:val="99"/>
    <w:semiHidden/>
    <w:rsid w:val="003139E9"/>
    <w:rPr>
      <w:rFonts w:ascii="Tahoma" w:hAnsi="Tahoma" w:cs="Tahoma"/>
      <w:sz w:val="16"/>
      <w:szCs w:val="16"/>
    </w:rPr>
  </w:style>
  <w:style w:type="paragraph" w:styleId="NormalWeb">
    <w:name w:val="Normal (Web)"/>
    <w:basedOn w:val="Normal"/>
    <w:uiPriority w:val="99"/>
    <w:semiHidden/>
    <w:unhideWhenUsed/>
    <w:rsid w:val="00483820"/>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25233B"/>
    <w:pPr>
      <w:autoSpaceDE w:val="0"/>
      <w:autoSpaceDN w:val="0"/>
      <w:adjustRightInd w:val="0"/>
    </w:pPr>
    <w:rPr>
      <w:rFonts w:ascii="Yu Gothic" w:eastAsia="Yu Gothic" w:hAnsi="Times New Roman" w:cs="Yu Gothic"/>
      <w:color w:val="000000"/>
      <w:sz w:val="24"/>
      <w:szCs w:val="24"/>
    </w:rPr>
  </w:style>
  <w:style w:type="paragraph" w:styleId="Corpodetexto">
    <w:name w:val="Body Text"/>
    <w:basedOn w:val="Normal"/>
    <w:link w:val="CorpodetextoChar"/>
    <w:uiPriority w:val="1"/>
    <w:qFormat/>
    <w:rsid w:val="00A14ADA"/>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14ADA"/>
    <w:rPr>
      <w:rFonts w:ascii="Arial MT" w:eastAsia="Arial MT" w:hAnsi="Arial MT" w:cs="Arial MT"/>
      <w:sz w:val="24"/>
      <w:szCs w:val="24"/>
      <w:lang w:val="pt-PT" w:eastAsia="en-US"/>
    </w:rPr>
  </w:style>
  <w:style w:type="character" w:customStyle="1" w:styleId="Ttulo2Char">
    <w:name w:val="Título 2 Char"/>
    <w:basedOn w:val="Fontepargpadro"/>
    <w:link w:val="Ttulo2"/>
    <w:uiPriority w:val="9"/>
    <w:rsid w:val="00A14ADA"/>
    <w:rPr>
      <w:rFonts w:ascii="Times New Roman" w:eastAsia="Times New Roman" w:hAnsi="Times New Roman" w:cs="Times New Roman"/>
      <w:b/>
      <w:bCs/>
      <w:sz w:val="36"/>
      <w:szCs w:val="36"/>
    </w:rPr>
  </w:style>
  <w:style w:type="character" w:styleId="Forte">
    <w:name w:val="Strong"/>
    <w:basedOn w:val="Fontepargpadro"/>
    <w:uiPriority w:val="22"/>
    <w:qFormat/>
    <w:rsid w:val="00A14ADA"/>
    <w:rPr>
      <w:b/>
      <w:bCs/>
    </w:rPr>
  </w:style>
  <w:style w:type="character" w:customStyle="1" w:styleId="Ttulo3Char">
    <w:name w:val="Título 3 Char"/>
    <w:basedOn w:val="Fontepargpadro"/>
    <w:link w:val="Ttulo3"/>
    <w:uiPriority w:val="9"/>
    <w:semiHidden/>
    <w:rsid w:val="00774495"/>
    <w:rPr>
      <w:rFonts w:asciiTheme="majorHAnsi" w:eastAsiaTheme="majorEastAsia" w:hAnsiTheme="majorHAnsi" w:cstheme="majorBidi"/>
      <w:b/>
      <w:bCs/>
      <w:color w:val="4F81BD" w:themeColor="accent1"/>
    </w:rPr>
  </w:style>
  <w:style w:type="paragraph" w:styleId="Ttulo">
    <w:name w:val="Title"/>
    <w:basedOn w:val="Normal"/>
    <w:link w:val="TtuloChar"/>
    <w:uiPriority w:val="10"/>
    <w:qFormat/>
    <w:rsid w:val="00774495"/>
    <w:pPr>
      <w:widowControl w:val="0"/>
      <w:autoSpaceDE w:val="0"/>
      <w:autoSpaceDN w:val="0"/>
      <w:spacing w:before="79"/>
      <w:ind w:left="1721" w:right="1738"/>
      <w:jc w:val="center"/>
    </w:pPr>
    <w:rPr>
      <w:rFonts w:ascii="Arial" w:eastAsia="Arial" w:hAnsi="Arial"/>
      <w:b/>
      <w:bCs/>
      <w:sz w:val="28"/>
      <w:szCs w:val="28"/>
      <w:lang w:val="pt-PT" w:eastAsia="en-US"/>
    </w:rPr>
  </w:style>
  <w:style w:type="character" w:customStyle="1" w:styleId="TtuloChar">
    <w:name w:val="Título Char"/>
    <w:basedOn w:val="Fontepargpadro"/>
    <w:link w:val="Ttulo"/>
    <w:uiPriority w:val="10"/>
    <w:rsid w:val="00774495"/>
    <w:rPr>
      <w:rFonts w:ascii="Arial" w:eastAsia="Arial" w:hAnsi="Arial"/>
      <w:b/>
      <w:bCs/>
      <w:sz w:val="28"/>
      <w:szCs w:val="28"/>
      <w:lang w:val="pt-PT" w:eastAsia="en-US"/>
    </w:rPr>
  </w:style>
  <w:style w:type="character" w:customStyle="1" w:styleId="Ttulo1Char">
    <w:name w:val="Título 1 Char"/>
    <w:basedOn w:val="Fontepargpadro"/>
    <w:link w:val="Ttulo1"/>
    <w:uiPriority w:val="9"/>
    <w:rsid w:val="00550C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84031">
      <w:bodyDiv w:val="1"/>
      <w:marLeft w:val="0"/>
      <w:marRight w:val="0"/>
      <w:marTop w:val="0"/>
      <w:marBottom w:val="0"/>
      <w:divBdr>
        <w:top w:val="none" w:sz="0" w:space="0" w:color="auto"/>
        <w:left w:val="none" w:sz="0" w:space="0" w:color="auto"/>
        <w:bottom w:val="none" w:sz="0" w:space="0" w:color="auto"/>
        <w:right w:val="none" w:sz="0" w:space="0" w:color="auto"/>
      </w:divBdr>
    </w:div>
    <w:div w:id="24916896">
      <w:bodyDiv w:val="1"/>
      <w:marLeft w:val="0"/>
      <w:marRight w:val="0"/>
      <w:marTop w:val="0"/>
      <w:marBottom w:val="0"/>
      <w:divBdr>
        <w:top w:val="none" w:sz="0" w:space="0" w:color="auto"/>
        <w:left w:val="none" w:sz="0" w:space="0" w:color="auto"/>
        <w:bottom w:val="none" w:sz="0" w:space="0" w:color="auto"/>
        <w:right w:val="none" w:sz="0" w:space="0" w:color="auto"/>
      </w:divBdr>
    </w:div>
    <w:div w:id="45104523">
      <w:bodyDiv w:val="1"/>
      <w:marLeft w:val="0"/>
      <w:marRight w:val="0"/>
      <w:marTop w:val="0"/>
      <w:marBottom w:val="0"/>
      <w:divBdr>
        <w:top w:val="none" w:sz="0" w:space="0" w:color="auto"/>
        <w:left w:val="none" w:sz="0" w:space="0" w:color="auto"/>
        <w:bottom w:val="none" w:sz="0" w:space="0" w:color="auto"/>
        <w:right w:val="none" w:sz="0" w:space="0" w:color="auto"/>
      </w:divBdr>
    </w:div>
    <w:div w:id="69349039">
      <w:bodyDiv w:val="1"/>
      <w:marLeft w:val="0"/>
      <w:marRight w:val="0"/>
      <w:marTop w:val="0"/>
      <w:marBottom w:val="0"/>
      <w:divBdr>
        <w:top w:val="none" w:sz="0" w:space="0" w:color="auto"/>
        <w:left w:val="none" w:sz="0" w:space="0" w:color="auto"/>
        <w:bottom w:val="none" w:sz="0" w:space="0" w:color="auto"/>
        <w:right w:val="none" w:sz="0" w:space="0" w:color="auto"/>
      </w:divBdr>
    </w:div>
    <w:div w:id="90324296">
      <w:bodyDiv w:val="1"/>
      <w:marLeft w:val="0"/>
      <w:marRight w:val="0"/>
      <w:marTop w:val="0"/>
      <w:marBottom w:val="0"/>
      <w:divBdr>
        <w:top w:val="none" w:sz="0" w:space="0" w:color="auto"/>
        <w:left w:val="none" w:sz="0" w:space="0" w:color="auto"/>
        <w:bottom w:val="none" w:sz="0" w:space="0" w:color="auto"/>
        <w:right w:val="none" w:sz="0" w:space="0" w:color="auto"/>
      </w:divBdr>
    </w:div>
    <w:div w:id="107236284">
      <w:bodyDiv w:val="1"/>
      <w:marLeft w:val="0"/>
      <w:marRight w:val="0"/>
      <w:marTop w:val="0"/>
      <w:marBottom w:val="0"/>
      <w:divBdr>
        <w:top w:val="none" w:sz="0" w:space="0" w:color="auto"/>
        <w:left w:val="none" w:sz="0" w:space="0" w:color="auto"/>
        <w:bottom w:val="none" w:sz="0" w:space="0" w:color="auto"/>
        <w:right w:val="none" w:sz="0" w:space="0" w:color="auto"/>
      </w:divBdr>
    </w:div>
    <w:div w:id="116685823">
      <w:bodyDiv w:val="1"/>
      <w:marLeft w:val="0"/>
      <w:marRight w:val="0"/>
      <w:marTop w:val="0"/>
      <w:marBottom w:val="0"/>
      <w:divBdr>
        <w:top w:val="none" w:sz="0" w:space="0" w:color="auto"/>
        <w:left w:val="none" w:sz="0" w:space="0" w:color="auto"/>
        <w:bottom w:val="none" w:sz="0" w:space="0" w:color="auto"/>
        <w:right w:val="none" w:sz="0" w:space="0" w:color="auto"/>
      </w:divBdr>
      <w:divsChild>
        <w:div w:id="1751386176">
          <w:marLeft w:val="0"/>
          <w:marRight w:val="0"/>
          <w:marTop w:val="0"/>
          <w:marBottom w:val="0"/>
          <w:divBdr>
            <w:top w:val="none" w:sz="0" w:space="0" w:color="auto"/>
            <w:left w:val="none" w:sz="0" w:space="0" w:color="auto"/>
            <w:bottom w:val="none" w:sz="0" w:space="0" w:color="auto"/>
            <w:right w:val="none" w:sz="0" w:space="0" w:color="auto"/>
          </w:divBdr>
          <w:divsChild>
            <w:div w:id="12050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8687">
      <w:bodyDiv w:val="1"/>
      <w:marLeft w:val="0"/>
      <w:marRight w:val="0"/>
      <w:marTop w:val="0"/>
      <w:marBottom w:val="0"/>
      <w:divBdr>
        <w:top w:val="none" w:sz="0" w:space="0" w:color="auto"/>
        <w:left w:val="none" w:sz="0" w:space="0" w:color="auto"/>
        <w:bottom w:val="none" w:sz="0" w:space="0" w:color="auto"/>
        <w:right w:val="none" w:sz="0" w:space="0" w:color="auto"/>
      </w:divBdr>
    </w:div>
    <w:div w:id="186527233">
      <w:bodyDiv w:val="1"/>
      <w:marLeft w:val="0"/>
      <w:marRight w:val="0"/>
      <w:marTop w:val="0"/>
      <w:marBottom w:val="0"/>
      <w:divBdr>
        <w:top w:val="none" w:sz="0" w:space="0" w:color="auto"/>
        <w:left w:val="none" w:sz="0" w:space="0" w:color="auto"/>
        <w:bottom w:val="none" w:sz="0" w:space="0" w:color="auto"/>
        <w:right w:val="none" w:sz="0" w:space="0" w:color="auto"/>
      </w:divBdr>
    </w:div>
    <w:div w:id="231738780">
      <w:bodyDiv w:val="1"/>
      <w:marLeft w:val="0"/>
      <w:marRight w:val="0"/>
      <w:marTop w:val="0"/>
      <w:marBottom w:val="0"/>
      <w:divBdr>
        <w:top w:val="none" w:sz="0" w:space="0" w:color="auto"/>
        <w:left w:val="none" w:sz="0" w:space="0" w:color="auto"/>
        <w:bottom w:val="none" w:sz="0" w:space="0" w:color="auto"/>
        <w:right w:val="none" w:sz="0" w:space="0" w:color="auto"/>
      </w:divBdr>
    </w:div>
    <w:div w:id="241574363">
      <w:bodyDiv w:val="1"/>
      <w:marLeft w:val="0"/>
      <w:marRight w:val="0"/>
      <w:marTop w:val="0"/>
      <w:marBottom w:val="0"/>
      <w:divBdr>
        <w:top w:val="none" w:sz="0" w:space="0" w:color="auto"/>
        <w:left w:val="none" w:sz="0" w:space="0" w:color="auto"/>
        <w:bottom w:val="none" w:sz="0" w:space="0" w:color="auto"/>
        <w:right w:val="none" w:sz="0" w:space="0" w:color="auto"/>
      </w:divBdr>
    </w:div>
    <w:div w:id="331105907">
      <w:bodyDiv w:val="1"/>
      <w:marLeft w:val="0"/>
      <w:marRight w:val="0"/>
      <w:marTop w:val="0"/>
      <w:marBottom w:val="0"/>
      <w:divBdr>
        <w:top w:val="none" w:sz="0" w:space="0" w:color="auto"/>
        <w:left w:val="none" w:sz="0" w:space="0" w:color="auto"/>
        <w:bottom w:val="none" w:sz="0" w:space="0" w:color="auto"/>
        <w:right w:val="none" w:sz="0" w:space="0" w:color="auto"/>
      </w:divBdr>
    </w:div>
    <w:div w:id="331568676">
      <w:bodyDiv w:val="1"/>
      <w:marLeft w:val="0"/>
      <w:marRight w:val="0"/>
      <w:marTop w:val="0"/>
      <w:marBottom w:val="0"/>
      <w:divBdr>
        <w:top w:val="none" w:sz="0" w:space="0" w:color="auto"/>
        <w:left w:val="none" w:sz="0" w:space="0" w:color="auto"/>
        <w:bottom w:val="none" w:sz="0" w:space="0" w:color="auto"/>
        <w:right w:val="none" w:sz="0" w:space="0" w:color="auto"/>
      </w:divBdr>
      <w:divsChild>
        <w:div w:id="983244039">
          <w:marLeft w:val="0"/>
          <w:marRight w:val="0"/>
          <w:marTop w:val="0"/>
          <w:marBottom w:val="0"/>
          <w:divBdr>
            <w:top w:val="none" w:sz="0" w:space="0" w:color="auto"/>
            <w:left w:val="none" w:sz="0" w:space="0" w:color="auto"/>
            <w:bottom w:val="none" w:sz="0" w:space="0" w:color="auto"/>
            <w:right w:val="none" w:sz="0" w:space="0" w:color="auto"/>
          </w:divBdr>
          <w:divsChild>
            <w:div w:id="7097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6591">
      <w:bodyDiv w:val="1"/>
      <w:marLeft w:val="0"/>
      <w:marRight w:val="0"/>
      <w:marTop w:val="0"/>
      <w:marBottom w:val="0"/>
      <w:divBdr>
        <w:top w:val="none" w:sz="0" w:space="0" w:color="auto"/>
        <w:left w:val="none" w:sz="0" w:space="0" w:color="auto"/>
        <w:bottom w:val="none" w:sz="0" w:space="0" w:color="auto"/>
        <w:right w:val="none" w:sz="0" w:space="0" w:color="auto"/>
      </w:divBdr>
    </w:div>
    <w:div w:id="461852390">
      <w:bodyDiv w:val="1"/>
      <w:marLeft w:val="0"/>
      <w:marRight w:val="0"/>
      <w:marTop w:val="0"/>
      <w:marBottom w:val="0"/>
      <w:divBdr>
        <w:top w:val="none" w:sz="0" w:space="0" w:color="auto"/>
        <w:left w:val="none" w:sz="0" w:space="0" w:color="auto"/>
        <w:bottom w:val="none" w:sz="0" w:space="0" w:color="auto"/>
        <w:right w:val="none" w:sz="0" w:space="0" w:color="auto"/>
      </w:divBdr>
    </w:div>
    <w:div w:id="478691383">
      <w:bodyDiv w:val="1"/>
      <w:marLeft w:val="0"/>
      <w:marRight w:val="0"/>
      <w:marTop w:val="0"/>
      <w:marBottom w:val="0"/>
      <w:divBdr>
        <w:top w:val="none" w:sz="0" w:space="0" w:color="auto"/>
        <w:left w:val="none" w:sz="0" w:space="0" w:color="auto"/>
        <w:bottom w:val="none" w:sz="0" w:space="0" w:color="auto"/>
        <w:right w:val="none" w:sz="0" w:space="0" w:color="auto"/>
      </w:divBdr>
    </w:div>
    <w:div w:id="593441755">
      <w:bodyDiv w:val="1"/>
      <w:marLeft w:val="0"/>
      <w:marRight w:val="0"/>
      <w:marTop w:val="0"/>
      <w:marBottom w:val="0"/>
      <w:divBdr>
        <w:top w:val="none" w:sz="0" w:space="0" w:color="auto"/>
        <w:left w:val="none" w:sz="0" w:space="0" w:color="auto"/>
        <w:bottom w:val="none" w:sz="0" w:space="0" w:color="auto"/>
        <w:right w:val="none" w:sz="0" w:space="0" w:color="auto"/>
      </w:divBdr>
    </w:div>
    <w:div w:id="645666918">
      <w:bodyDiv w:val="1"/>
      <w:marLeft w:val="0"/>
      <w:marRight w:val="0"/>
      <w:marTop w:val="0"/>
      <w:marBottom w:val="0"/>
      <w:divBdr>
        <w:top w:val="none" w:sz="0" w:space="0" w:color="auto"/>
        <w:left w:val="none" w:sz="0" w:space="0" w:color="auto"/>
        <w:bottom w:val="none" w:sz="0" w:space="0" w:color="auto"/>
        <w:right w:val="none" w:sz="0" w:space="0" w:color="auto"/>
      </w:divBdr>
      <w:divsChild>
        <w:div w:id="1351030780">
          <w:marLeft w:val="0"/>
          <w:marRight w:val="0"/>
          <w:marTop w:val="0"/>
          <w:marBottom w:val="0"/>
          <w:divBdr>
            <w:top w:val="none" w:sz="0" w:space="0" w:color="auto"/>
            <w:left w:val="none" w:sz="0" w:space="0" w:color="auto"/>
            <w:bottom w:val="none" w:sz="0" w:space="0" w:color="auto"/>
            <w:right w:val="none" w:sz="0" w:space="0" w:color="auto"/>
          </w:divBdr>
          <w:divsChild>
            <w:div w:id="6414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6604">
      <w:bodyDiv w:val="1"/>
      <w:marLeft w:val="0"/>
      <w:marRight w:val="0"/>
      <w:marTop w:val="0"/>
      <w:marBottom w:val="0"/>
      <w:divBdr>
        <w:top w:val="none" w:sz="0" w:space="0" w:color="auto"/>
        <w:left w:val="none" w:sz="0" w:space="0" w:color="auto"/>
        <w:bottom w:val="none" w:sz="0" w:space="0" w:color="auto"/>
        <w:right w:val="none" w:sz="0" w:space="0" w:color="auto"/>
      </w:divBdr>
    </w:div>
    <w:div w:id="681976220">
      <w:bodyDiv w:val="1"/>
      <w:marLeft w:val="0"/>
      <w:marRight w:val="0"/>
      <w:marTop w:val="0"/>
      <w:marBottom w:val="0"/>
      <w:divBdr>
        <w:top w:val="none" w:sz="0" w:space="0" w:color="auto"/>
        <w:left w:val="none" w:sz="0" w:space="0" w:color="auto"/>
        <w:bottom w:val="none" w:sz="0" w:space="0" w:color="auto"/>
        <w:right w:val="none" w:sz="0" w:space="0" w:color="auto"/>
      </w:divBdr>
    </w:div>
    <w:div w:id="694235234">
      <w:bodyDiv w:val="1"/>
      <w:marLeft w:val="0"/>
      <w:marRight w:val="0"/>
      <w:marTop w:val="0"/>
      <w:marBottom w:val="0"/>
      <w:divBdr>
        <w:top w:val="none" w:sz="0" w:space="0" w:color="auto"/>
        <w:left w:val="none" w:sz="0" w:space="0" w:color="auto"/>
        <w:bottom w:val="none" w:sz="0" w:space="0" w:color="auto"/>
        <w:right w:val="none" w:sz="0" w:space="0" w:color="auto"/>
      </w:divBdr>
    </w:div>
    <w:div w:id="792595468">
      <w:bodyDiv w:val="1"/>
      <w:marLeft w:val="0"/>
      <w:marRight w:val="0"/>
      <w:marTop w:val="0"/>
      <w:marBottom w:val="0"/>
      <w:divBdr>
        <w:top w:val="none" w:sz="0" w:space="0" w:color="auto"/>
        <w:left w:val="none" w:sz="0" w:space="0" w:color="auto"/>
        <w:bottom w:val="none" w:sz="0" w:space="0" w:color="auto"/>
        <w:right w:val="none" w:sz="0" w:space="0" w:color="auto"/>
      </w:divBdr>
    </w:div>
    <w:div w:id="815297425">
      <w:bodyDiv w:val="1"/>
      <w:marLeft w:val="0"/>
      <w:marRight w:val="0"/>
      <w:marTop w:val="0"/>
      <w:marBottom w:val="0"/>
      <w:divBdr>
        <w:top w:val="none" w:sz="0" w:space="0" w:color="auto"/>
        <w:left w:val="none" w:sz="0" w:space="0" w:color="auto"/>
        <w:bottom w:val="none" w:sz="0" w:space="0" w:color="auto"/>
        <w:right w:val="none" w:sz="0" w:space="0" w:color="auto"/>
      </w:divBdr>
    </w:div>
    <w:div w:id="820196558">
      <w:bodyDiv w:val="1"/>
      <w:marLeft w:val="0"/>
      <w:marRight w:val="0"/>
      <w:marTop w:val="0"/>
      <w:marBottom w:val="0"/>
      <w:divBdr>
        <w:top w:val="none" w:sz="0" w:space="0" w:color="auto"/>
        <w:left w:val="none" w:sz="0" w:space="0" w:color="auto"/>
        <w:bottom w:val="none" w:sz="0" w:space="0" w:color="auto"/>
        <w:right w:val="none" w:sz="0" w:space="0" w:color="auto"/>
      </w:divBdr>
    </w:div>
    <w:div w:id="838957915">
      <w:bodyDiv w:val="1"/>
      <w:marLeft w:val="0"/>
      <w:marRight w:val="0"/>
      <w:marTop w:val="0"/>
      <w:marBottom w:val="0"/>
      <w:divBdr>
        <w:top w:val="none" w:sz="0" w:space="0" w:color="auto"/>
        <w:left w:val="none" w:sz="0" w:space="0" w:color="auto"/>
        <w:bottom w:val="none" w:sz="0" w:space="0" w:color="auto"/>
        <w:right w:val="none" w:sz="0" w:space="0" w:color="auto"/>
      </w:divBdr>
    </w:div>
    <w:div w:id="884099363">
      <w:bodyDiv w:val="1"/>
      <w:marLeft w:val="0"/>
      <w:marRight w:val="0"/>
      <w:marTop w:val="0"/>
      <w:marBottom w:val="0"/>
      <w:divBdr>
        <w:top w:val="none" w:sz="0" w:space="0" w:color="auto"/>
        <w:left w:val="none" w:sz="0" w:space="0" w:color="auto"/>
        <w:bottom w:val="none" w:sz="0" w:space="0" w:color="auto"/>
        <w:right w:val="none" w:sz="0" w:space="0" w:color="auto"/>
      </w:divBdr>
    </w:div>
    <w:div w:id="916474963">
      <w:bodyDiv w:val="1"/>
      <w:marLeft w:val="0"/>
      <w:marRight w:val="0"/>
      <w:marTop w:val="0"/>
      <w:marBottom w:val="0"/>
      <w:divBdr>
        <w:top w:val="none" w:sz="0" w:space="0" w:color="auto"/>
        <w:left w:val="none" w:sz="0" w:space="0" w:color="auto"/>
        <w:bottom w:val="none" w:sz="0" w:space="0" w:color="auto"/>
        <w:right w:val="none" w:sz="0" w:space="0" w:color="auto"/>
      </w:divBdr>
    </w:div>
    <w:div w:id="936711088">
      <w:bodyDiv w:val="1"/>
      <w:marLeft w:val="0"/>
      <w:marRight w:val="0"/>
      <w:marTop w:val="0"/>
      <w:marBottom w:val="0"/>
      <w:divBdr>
        <w:top w:val="none" w:sz="0" w:space="0" w:color="auto"/>
        <w:left w:val="none" w:sz="0" w:space="0" w:color="auto"/>
        <w:bottom w:val="none" w:sz="0" w:space="0" w:color="auto"/>
        <w:right w:val="none" w:sz="0" w:space="0" w:color="auto"/>
      </w:divBdr>
    </w:div>
    <w:div w:id="955717388">
      <w:bodyDiv w:val="1"/>
      <w:marLeft w:val="0"/>
      <w:marRight w:val="0"/>
      <w:marTop w:val="0"/>
      <w:marBottom w:val="0"/>
      <w:divBdr>
        <w:top w:val="none" w:sz="0" w:space="0" w:color="auto"/>
        <w:left w:val="none" w:sz="0" w:space="0" w:color="auto"/>
        <w:bottom w:val="none" w:sz="0" w:space="0" w:color="auto"/>
        <w:right w:val="none" w:sz="0" w:space="0" w:color="auto"/>
      </w:divBdr>
    </w:div>
    <w:div w:id="970094952">
      <w:bodyDiv w:val="1"/>
      <w:marLeft w:val="0"/>
      <w:marRight w:val="0"/>
      <w:marTop w:val="0"/>
      <w:marBottom w:val="0"/>
      <w:divBdr>
        <w:top w:val="none" w:sz="0" w:space="0" w:color="auto"/>
        <w:left w:val="none" w:sz="0" w:space="0" w:color="auto"/>
        <w:bottom w:val="none" w:sz="0" w:space="0" w:color="auto"/>
        <w:right w:val="none" w:sz="0" w:space="0" w:color="auto"/>
      </w:divBdr>
    </w:div>
    <w:div w:id="1006519952">
      <w:bodyDiv w:val="1"/>
      <w:marLeft w:val="0"/>
      <w:marRight w:val="0"/>
      <w:marTop w:val="0"/>
      <w:marBottom w:val="0"/>
      <w:divBdr>
        <w:top w:val="none" w:sz="0" w:space="0" w:color="auto"/>
        <w:left w:val="none" w:sz="0" w:space="0" w:color="auto"/>
        <w:bottom w:val="none" w:sz="0" w:space="0" w:color="auto"/>
        <w:right w:val="none" w:sz="0" w:space="0" w:color="auto"/>
      </w:divBdr>
    </w:div>
    <w:div w:id="1030186808">
      <w:bodyDiv w:val="1"/>
      <w:marLeft w:val="0"/>
      <w:marRight w:val="0"/>
      <w:marTop w:val="0"/>
      <w:marBottom w:val="0"/>
      <w:divBdr>
        <w:top w:val="none" w:sz="0" w:space="0" w:color="auto"/>
        <w:left w:val="none" w:sz="0" w:space="0" w:color="auto"/>
        <w:bottom w:val="none" w:sz="0" w:space="0" w:color="auto"/>
        <w:right w:val="none" w:sz="0" w:space="0" w:color="auto"/>
      </w:divBdr>
      <w:divsChild>
        <w:div w:id="163756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86028">
      <w:bodyDiv w:val="1"/>
      <w:marLeft w:val="0"/>
      <w:marRight w:val="0"/>
      <w:marTop w:val="0"/>
      <w:marBottom w:val="0"/>
      <w:divBdr>
        <w:top w:val="none" w:sz="0" w:space="0" w:color="auto"/>
        <w:left w:val="none" w:sz="0" w:space="0" w:color="auto"/>
        <w:bottom w:val="none" w:sz="0" w:space="0" w:color="auto"/>
        <w:right w:val="none" w:sz="0" w:space="0" w:color="auto"/>
      </w:divBdr>
    </w:div>
    <w:div w:id="1053626496">
      <w:bodyDiv w:val="1"/>
      <w:marLeft w:val="0"/>
      <w:marRight w:val="0"/>
      <w:marTop w:val="0"/>
      <w:marBottom w:val="0"/>
      <w:divBdr>
        <w:top w:val="none" w:sz="0" w:space="0" w:color="auto"/>
        <w:left w:val="none" w:sz="0" w:space="0" w:color="auto"/>
        <w:bottom w:val="none" w:sz="0" w:space="0" w:color="auto"/>
        <w:right w:val="none" w:sz="0" w:space="0" w:color="auto"/>
      </w:divBdr>
    </w:div>
    <w:div w:id="1063680969">
      <w:bodyDiv w:val="1"/>
      <w:marLeft w:val="0"/>
      <w:marRight w:val="0"/>
      <w:marTop w:val="0"/>
      <w:marBottom w:val="0"/>
      <w:divBdr>
        <w:top w:val="none" w:sz="0" w:space="0" w:color="auto"/>
        <w:left w:val="none" w:sz="0" w:space="0" w:color="auto"/>
        <w:bottom w:val="none" w:sz="0" w:space="0" w:color="auto"/>
        <w:right w:val="none" w:sz="0" w:space="0" w:color="auto"/>
      </w:divBdr>
    </w:div>
    <w:div w:id="1091004988">
      <w:bodyDiv w:val="1"/>
      <w:marLeft w:val="0"/>
      <w:marRight w:val="0"/>
      <w:marTop w:val="0"/>
      <w:marBottom w:val="0"/>
      <w:divBdr>
        <w:top w:val="none" w:sz="0" w:space="0" w:color="auto"/>
        <w:left w:val="none" w:sz="0" w:space="0" w:color="auto"/>
        <w:bottom w:val="none" w:sz="0" w:space="0" w:color="auto"/>
        <w:right w:val="none" w:sz="0" w:space="0" w:color="auto"/>
      </w:divBdr>
    </w:div>
    <w:div w:id="1092241189">
      <w:bodyDiv w:val="1"/>
      <w:marLeft w:val="0"/>
      <w:marRight w:val="0"/>
      <w:marTop w:val="0"/>
      <w:marBottom w:val="0"/>
      <w:divBdr>
        <w:top w:val="none" w:sz="0" w:space="0" w:color="auto"/>
        <w:left w:val="none" w:sz="0" w:space="0" w:color="auto"/>
        <w:bottom w:val="none" w:sz="0" w:space="0" w:color="auto"/>
        <w:right w:val="none" w:sz="0" w:space="0" w:color="auto"/>
      </w:divBdr>
    </w:div>
    <w:div w:id="1106267704">
      <w:bodyDiv w:val="1"/>
      <w:marLeft w:val="0"/>
      <w:marRight w:val="0"/>
      <w:marTop w:val="0"/>
      <w:marBottom w:val="0"/>
      <w:divBdr>
        <w:top w:val="none" w:sz="0" w:space="0" w:color="auto"/>
        <w:left w:val="none" w:sz="0" w:space="0" w:color="auto"/>
        <w:bottom w:val="none" w:sz="0" w:space="0" w:color="auto"/>
        <w:right w:val="none" w:sz="0" w:space="0" w:color="auto"/>
      </w:divBdr>
    </w:div>
    <w:div w:id="1120537626">
      <w:bodyDiv w:val="1"/>
      <w:marLeft w:val="0"/>
      <w:marRight w:val="0"/>
      <w:marTop w:val="0"/>
      <w:marBottom w:val="0"/>
      <w:divBdr>
        <w:top w:val="none" w:sz="0" w:space="0" w:color="auto"/>
        <w:left w:val="none" w:sz="0" w:space="0" w:color="auto"/>
        <w:bottom w:val="none" w:sz="0" w:space="0" w:color="auto"/>
        <w:right w:val="none" w:sz="0" w:space="0" w:color="auto"/>
      </w:divBdr>
    </w:div>
    <w:div w:id="1136875547">
      <w:bodyDiv w:val="1"/>
      <w:marLeft w:val="0"/>
      <w:marRight w:val="0"/>
      <w:marTop w:val="0"/>
      <w:marBottom w:val="0"/>
      <w:divBdr>
        <w:top w:val="none" w:sz="0" w:space="0" w:color="auto"/>
        <w:left w:val="none" w:sz="0" w:space="0" w:color="auto"/>
        <w:bottom w:val="none" w:sz="0" w:space="0" w:color="auto"/>
        <w:right w:val="none" w:sz="0" w:space="0" w:color="auto"/>
      </w:divBdr>
    </w:div>
    <w:div w:id="1188906245">
      <w:bodyDiv w:val="1"/>
      <w:marLeft w:val="0"/>
      <w:marRight w:val="0"/>
      <w:marTop w:val="0"/>
      <w:marBottom w:val="0"/>
      <w:divBdr>
        <w:top w:val="none" w:sz="0" w:space="0" w:color="auto"/>
        <w:left w:val="none" w:sz="0" w:space="0" w:color="auto"/>
        <w:bottom w:val="none" w:sz="0" w:space="0" w:color="auto"/>
        <w:right w:val="none" w:sz="0" w:space="0" w:color="auto"/>
      </w:divBdr>
    </w:div>
    <w:div w:id="1190291791">
      <w:bodyDiv w:val="1"/>
      <w:marLeft w:val="0"/>
      <w:marRight w:val="0"/>
      <w:marTop w:val="0"/>
      <w:marBottom w:val="0"/>
      <w:divBdr>
        <w:top w:val="none" w:sz="0" w:space="0" w:color="auto"/>
        <w:left w:val="none" w:sz="0" w:space="0" w:color="auto"/>
        <w:bottom w:val="none" w:sz="0" w:space="0" w:color="auto"/>
        <w:right w:val="none" w:sz="0" w:space="0" w:color="auto"/>
      </w:divBdr>
    </w:div>
    <w:div w:id="1214662105">
      <w:bodyDiv w:val="1"/>
      <w:marLeft w:val="0"/>
      <w:marRight w:val="0"/>
      <w:marTop w:val="0"/>
      <w:marBottom w:val="0"/>
      <w:divBdr>
        <w:top w:val="none" w:sz="0" w:space="0" w:color="auto"/>
        <w:left w:val="none" w:sz="0" w:space="0" w:color="auto"/>
        <w:bottom w:val="none" w:sz="0" w:space="0" w:color="auto"/>
        <w:right w:val="none" w:sz="0" w:space="0" w:color="auto"/>
      </w:divBdr>
    </w:div>
    <w:div w:id="1242134102">
      <w:bodyDiv w:val="1"/>
      <w:marLeft w:val="0"/>
      <w:marRight w:val="0"/>
      <w:marTop w:val="0"/>
      <w:marBottom w:val="0"/>
      <w:divBdr>
        <w:top w:val="none" w:sz="0" w:space="0" w:color="auto"/>
        <w:left w:val="none" w:sz="0" w:space="0" w:color="auto"/>
        <w:bottom w:val="none" w:sz="0" w:space="0" w:color="auto"/>
        <w:right w:val="none" w:sz="0" w:space="0" w:color="auto"/>
      </w:divBdr>
    </w:div>
    <w:div w:id="1307931144">
      <w:bodyDiv w:val="1"/>
      <w:marLeft w:val="0"/>
      <w:marRight w:val="0"/>
      <w:marTop w:val="0"/>
      <w:marBottom w:val="0"/>
      <w:divBdr>
        <w:top w:val="none" w:sz="0" w:space="0" w:color="auto"/>
        <w:left w:val="none" w:sz="0" w:space="0" w:color="auto"/>
        <w:bottom w:val="none" w:sz="0" w:space="0" w:color="auto"/>
        <w:right w:val="none" w:sz="0" w:space="0" w:color="auto"/>
      </w:divBdr>
      <w:divsChild>
        <w:div w:id="15749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37518">
      <w:bodyDiv w:val="1"/>
      <w:marLeft w:val="0"/>
      <w:marRight w:val="0"/>
      <w:marTop w:val="0"/>
      <w:marBottom w:val="0"/>
      <w:divBdr>
        <w:top w:val="none" w:sz="0" w:space="0" w:color="auto"/>
        <w:left w:val="none" w:sz="0" w:space="0" w:color="auto"/>
        <w:bottom w:val="none" w:sz="0" w:space="0" w:color="auto"/>
        <w:right w:val="none" w:sz="0" w:space="0" w:color="auto"/>
      </w:divBdr>
      <w:divsChild>
        <w:div w:id="1537961657">
          <w:marLeft w:val="0"/>
          <w:marRight w:val="0"/>
          <w:marTop w:val="0"/>
          <w:marBottom w:val="0"/>
          <w:divBdr>
            <w:top w:val="none" w:sz="0" w:space="0" w:color="auto"/>
            <w:left w:val="none" w:sz="0" w:space="0" w:color="auto"/>
            <w:bottom w:val="none" w:sz="0" w:space="0" w:color="auto"/>
            <w:right w:val="none" w:sz="0" w:space="0" w:color="auto"/>
          </w:divBdr>
          <w:divsChild>
            <w:div w:id="51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3959">
      <w:bodyDiv w:val="1"/>
      <w:marLeft w:val="0"/>
      <w:marRight w:val="0"/>
      <w:marTop w:val="0"/>
      <w:marBottom w:val="0"/>
      <w:divBdr>
        <w:top w:val="none" w:sz="0" w:space="0" w:color="auto"/>
        <w:left w:val="none" w:sz="0" w:space="0" w:color="auto"/>
        <w:bottom w:val="none" w:sz="0" w:space="0" w:color="auto"/>
        <w:right w:val="none" w:sz="0" w:space="0" w:color="auto"/>
      </w:divBdr>
    </w:div>
    <w:div w:id="1417283425">
      <w:bodyDiv w:val="1"/>
      <w:marLeft w:val="0"/>
      <w:marRight w:val="0"/>
      <w:marTop w:val="0"/>
      <w:marBottom w:val="0"/>
      <w:divBdr>
        <w:top w:val="none" w:sz="0" w:space="0" w:color="auto"/>
        <w:left w:val="none" w:sz="0" w:space="0" w:color="auto"/>
        <w:bottom w:val="none" w:sz="0" w:space="0" w:color="auto"/>
        <w:right w:val="none" w:sz="0" w:space="0" w:color="auto"/>
      </w:divBdr>
    </w:div>
    <w:div w:id="1446535084">
      <w:bodyDiv w:val="1"/>
      <w:marLeft w:val="0"/>
      <w:marRight w:val="0"/>
      <w:marTop w:val="0"/>
      <w:marBottom w:val="0"/>
      <w:divBdr>
        <w:top w:val="none" w:sz="0" w:space="0" w:color="auto"/>
        <w:left w:val="none" w:sz="0" w:space="0" w:color="auto"/>
        <w:bottom w:val="none" w:sz="0" w:space="0" w:color="auto"/>
        <w:right w:val="none" w:sz="0" w:space="0" w:color="auto"/>
      </w:divBdr>
    </w:div>
    <w:div w:id="1482573477">
      <w:bodyDiv w:val="1"/>
      <w:marLeft w:val="0"/>
      <w:marRight w:val="0"/>
      <w:marTop w:val="0"/>
      <w:marBottom w:val="0"/>
      <w:divBdr>
        <w:top w:val="none" w:sz="0" w:space="0" w:color="auto"/>
        <w:left w:val="none" w:sz="0" w:space="0" w:color="auto"/>
        <w:bottom w:val="none" w:sz="0" w:space="0" w:color="auto"/>
        <w:right w:val="none" w:sz="0" w:space="0" w:color="auto"/>
      </w:divBdr>
    </w:div>
    <w:div w:id="1522625297">
      <w:bodyDiv w:val="1"/>
      <w:marLeft w:val="0"/>
      <w:marRight w:val="0"/>
      <w:marTop w:val="0"/>
      <w:marBottom w:val="0"/>
      <w:divBdr>
        <w:top w:val="none" w:sz="0" w:space="0" w:color="auto"/>
        <w:left w:val="none" w:sz="0" w:space="0" w:color="auto"/>
        <w:bottom w:val="none" w:sz="0" w:space="0" w:color="auto"/>
        <w:right w:val="none" w:sz="0" w:space="0" w:color="auto"/>
      </w:divBdr>
    </w:div>
    <w:div w:id="1670255269">
      <w:bodyDiv w:val="1"/>
      <w:marLeft w:val="0"/>
      <w:marRight w:val="0"/>
      <w:marTop w:val="0"/>
      <w:marBottom w:val="0"/>
      <w:divBdr>
        <w:top w:val="none" w:sz="0" w:space="0" w:color="auto"/>
        <w:left w:val="none" w:sz="0" w:space="0" w:color="auto"/>
        <w:bottom w:val="none" w:sz="0" w:space="0" w:color="auto"/>
        <w:right w:val="none" w:sz="0" w:space="0" w:color="auto"/>
      </w:divBdr>
    </w:div>
    <w:div w:id="1688754398">
      <w:bodyDiv w:val="1"/>
      <w:marLeft w:val="0"/>
      <w:marRight w:val="0"/>
      <w:marTop w:val="0"/>
      <w:marBottom w:val="0"/>
      <w:divBdr>
        <w:top w:val="none" w:sz="0" w:space="0" w:color="auto"/>
        <w:left w:val="none" w:sz="0" w:space="0" w:color="auto"/>
        <w:bottom w:val="none" w:sz="0" w:space="0" w:color="auto"/>
        <w:right w:val="none" w:sz="0" w:space="0" w:color="auto"/>
      </w:divBdr>
      <w:divsChild>
        <w:div w:id="1430276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988087">
      <w:bodyDiv w:val="1"/>
      <w:marLeft w:val="0"/>
      <w:marRight w:val="0"/>
      <w:marTop w:val="0"/>
      <w:marBottom w:val="0"/>
      <w:divBdr>
        <w:top w:val="none" w:sz="0" w:space="0" w:color="auto"/>
        <w:left w:val="none" w:sz="0" w:space="0" w:color="auto"/>
        <w:bottom w:val="none" w:sz="0" w:space="0" w:color="auto"/>
        <w:right w:val="none" w:sz="0" w:space="0" w:color="auto"/>
      </w:divBdr>
    </w:div>
    <w:div w:id="1783304848">
      <w:bodyDiv w:val="1"/>
      <w:marLeft w:val="0"/>
      <w:marRight w:val="0"/>
      <w:marTop w:val="0"/>
      <w:marBottom w:val="0"/>
      <w:divBdr>
        <w:top w:val="none" w:sz="0" w:space="0" w:color="auto"/>
        <w:left w:val="none" w:sz="0" w:space="0" w:color="auto"/>
        <w:bottom w:val="none" w:sz="0" w:space="0" w:color="auto"/>
        <w:right w:val="none" w:sz="0" w:space="0" w:color="auto"/>
      </w:divBdr>
      <w:divsChild>
        <w:div w:id="1518426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816119">
      <w:bodyDiv w:val="1"/>
      <w:marLeft w:val="0"/>
      <w:marRight w:val="0"/>
      <w:marTop w:val="0"/>
      <w:marBottom w:val="0"/>
      <w:divBdr>
        <w:top w:val="none" w:sz="0" w:space="0" w:color="auto"/>
        <w:left w:val="none" w:sz="0" w:space="0" w:color="auto"/>
        <w:bottom w:val="none" w:sz="0" w:space="0" w:color="auto"/>
        <w:right w:val="none" w:sz="0" w:space="0" w:color="auto"/>
      </w:divBdr>
    </w:div>
    <w:div w:id="1842430218">
      <w:bodyDiv w:val="1"/>
      <w:marLeft w:val="0"/>
      <w:marRight w:val="0"/>
      <w:marTop w:val="0"/>
      <w:marBottom w:val="0"/>
      <w:divBdr>
        <w:top w:val="none" w:sz="0" w:space="0" w:color="auto"/>
        <w:left w:val="none" w:sz="0" w:space="0" w:color="auto"/>
        <w:bottom w:val="none" w:sz="0" w:space="0" w:color="auto"/>
        <w:right w:val="none" w:sz="0" w:space="0" w:color="auto"/>
      </w:divBdr>
    </w:div>
    <w:div w:id="1869218564">
      <w:bodyDiv w:val="1"/>
      <w:marLeft w:val="0"/>
      <w:marRight w:val="0"/>
      <w:marTop w:val="0"/>
      <w:marBottom w:val="0"/>
      <w:divBdr>
        <w:top w:val="none" w:sz="0" w:space="0" w:color="auto"/>
        <w:left w:val="none" w:sz="0" w:space="0" w:color="auto"/>
        <w:bottom w:val="none" w:sz="0" w:space="0" w:color="auto"/>
        <w:right w:val="none" w:sz="0" w:space="0" w:color="auto"/>
      </w:divBdr>
    </w:div>
    <w:div w:id="1896812969">
      <w:bodyDiv w:val="1"/>
      <w:marLeft w:val="0"/>
      <w:marRight w:val="0"/>
      <w:marTop w:val="0"/>
      <w:marBottom w:val="0"/>
      <w:divBdr>
        <w:top w:val="none" w:sz="0" w:space="0" w:color="auto"/>
        <w:left w:val="none" w:sz="0" w:space="0" w:color="auto"/>
        <w:bottom w:val="none" w:sz="0" w:space="0" w:color="auto"/>
        <w:right w:val="none" w:sz="0" w:space="0" w:color="auto"/>
      </w:divBdr>
    </w:div>
    <w:div w:id="1971786218">
      <w:bodyDiv w:val="1"/>
      <w:marLeft w:val="0"/>
      <w:marRight w:val="0"/>
      <w:marTop w:val="0"/>
      <w:marBottom w:val="0"/>
      <w:divBdr>
        <w:top w:val="none" w:sz="0" w:space="0" w:color="auto"/>
        <w:left w:val="none" w:sz="0" w:space="0" w:color="auto"/>
        <w:bottom w:val="none" w:sz="0" w:space="0" w:color="auto"/>
        <w:right w:val="none" w:sz="0" w:space="0" w:color="auto"/>
      </w:divBdr>
    </w:div>
    <w:div w:id="2068797507">
      <w:bodyDiv w:val="1"/>
      <w:marLeft w:val="0"/>
      <w:marRight w:val="0"/>
      <w:marTop w:val="0"/>
      <w:marBottom w:val="0"/>
      <w:divBdr>
        <w:top w:val="none" w:sz="0" w:space="0" w:color="auto"/>
        <w:left w:val="none" w:sz="0" w:space="0" w:color="auto"/>
        <w:bottom w:val="none" w:sz="0" w:space="0" w:color="auto"/>
        <w:right w:val="none" w:sz="0" w:space="0" w:color="auto"/>
      </w:divBdr>
    </w:div>
    <w:div w:id="2079207373">
      <w:bodyDiv w:val="1"/>
      <w:marLeft w:val="0"/>
      <w:marRight w:val="0"/>
      <w:marTop w:val="0"/>
      <w:marBottom w:val="0"/>
      <w:divBdr>
        <w:top w:val="none" w:sz="0" w:space="0" w:color="auto"/>
        <w:left w:val="none" w:sz="0" w:space="0" w:color="auto"/>
        <w:bottom w:val="none" w:sz="0" w:space="0" w:color="auto"/>
        <w:right w:val="none" w:sz="0" w:space="0" w:color="auto"/>
      </w:divBdr>
    </w:div>
    <w:div w:id="2089812441">
      <w:bodyDiv w:val="1"/>
      <w:marLeft w:val="0"/>
      <w:marRight w:val="0"/>
      <w:marTop w:val="0"/>
      <w:marBottom w:val="0"/>
      <w:divBdr>
        <w:top w:val="none" w:sz="0" w:space="0" w:color="auto"/>
        <w:left w:val="none" w:sz="0" w:space="0" w:color="auto"/>
        <w:bottom w:val="none" w:sz="0" w:space="0" w:color="auto"/>
        <w:right w:val="none" w:sz="0" w:space="0" w:color="auto"/>
      </w:divBdr>
    </w:div>
    <w:div w:id="20978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orte@vinisim.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NISIM.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Pages>
  <Words>1077</Words>
  <Characters>5820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Usuário do Windows</cp:lastModifiedBy>
  <cp:revision>65</cp:revision>
  <cp:lastPrinted>2025-02-06T20:00:00Z</cp:lastPrinted>
  <dcterms:created xsi:type="dcterms:W3CDTF">2025-05-27T18:13:00Z</dcterms:created>
  <dcterms:modified xsi:type="dcterms:W3CDTF">2025-06-03T22:02:00Z</dcterms:modified>
</cp:coreProperties>
</file>